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F" w:rsidRPr="004D404D" w:rsidRDefault="0059667F" w:rsidP="0059667F">
      <w:pPr>
        <w:ind w:left="-540" w:right="-545" w:hanging="36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59667F" w:rsidRPr="001450A9" w:rsidRDefault="0059667F" w:rsidP="0059667F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59667F" w:rsidRPr="001450A9" w:rsidRDefault="0059667F" w:rsidP="0059667F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59667F" w:rsidRPr="001450A9" w:rsidRDefault="0059667F" w:rsidP="0059667F">
      <w:pPr>
        <w:jc w:val="center"/>
        <w:rPr>
          <w:sz w:val="28"/>
        </w:rPr>
      </w:pPr>
    </w:p>
    <w:p w:rsidR="0059667F" w:rsidRPr="002A1063" w:rsidRDefault="0059667F" w:rsidP="0059667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0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 w:rsidRPr="002A1063">
        <w:rPr>
          <w:sz w:val="28"/>
          <w:szCs w:val="28"/>
        </w:rPr>
        <w:t>Естественных и математических наук</w:t>
      </w:r>
      <w:r>
        <w:rPr>
          <w:sz w:val="28"/>
          <w:szCs w:val="28"/>
        </w:rPr>
        <w:t>»</w:t>
      </w:r>
    </w:p>
    <w:p w:rsidR="00CF10C1" w:rsidRPr="00CF10C1" w:rsidRDefault="00CF10C1" w:rsidP="00CF10C1">
      <w:pPr>
        <w:jc w:val="center"/>
        <w:rPr>
          <w:sz w:val="28"/>
          <w:szCs w:val="28"/>
        </w:rPr>
      </w:pPr>
    </w:p>
    <w:p w:rsidR="00CF10C1" w:rsidRPr="00985FD4" w:rsidRDefault="00CF10C1" w:rsidP="00CF10C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85FD4">
        <w:rPr>
          <w:b/>
          <w:kern w:val="28"/>
          <w:sz w:val="28"/>
          <w:szCs w:val="20"/>
        </w:rPr>
        <w:t>РАБОЧАЯ ПРОГРАММА</w:t>
      </w:r>
    </w:p>
    <w:p w:rsidR="00B254D6" w:rsidRPr="00B254D6" w:rsidRDefault="00B254D6" w:rsidP="00B254D6">
      <w:pPr>
        <w:pStyle w:val="Default"/>
        <w:jc w:val="center"/>
        <w:rPr>
          <w:sz w:val="28"/>
          <w:szCs w:val="28"/>
        </w:rPr>
      </w:pPr>
      <w:r w:rsidRPr="00B254D6">
        <w:rPr>
          <w:sz w:val="28"/>
          <w:szCs w:val="28"/>
        </w:rPr>
        <w:t>по дисциплине</w:t>
      </w:r>
    </w:p>
    <w:p w:rsidR="007C5177" w:rsidRPr="00B254D6" w:rsidRDefault="007C5177" w:rsidP="007C51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Pr="00B254D6">
        <w:rPr>
          <w:sz w:val="28"/>
          <w:szCs w:val="28"/>
        </w:rPr>
        <w:t>.1.</w:t>
      </w:r>
      <w:r>
        <w:rPr>
          <w:sz w:val="28"/>
          <w:szCs w:val="28"/>
        </w:rPr>
        <w:t>3.2.2</w:t>
      </w:r>
      <w:r w:rsidRPr="00B254D6">
        <w:rPr>
          <w:sz w:val="28"/>
          <w:szCs w:val="28"/>
        </w:rPr>
        <w:t xml:space="preserve">.  </w:t>
      </w:r>
      <w:r w:rsidRPr="007C5177">
        <w:rPr>
          <w:sz w:val="28"/>
          <w:szCs w:val="28"/>
        </w:rPr>
        <w:t>«Охрана окружающей среды»</w:t>
      </w:r>
    </w:p>
    <w:p w:rsidR="00B254D6" w:rsidRPr="00B254D6" w:rsidRDefault="00B254D6" w:rsidP="00B254D6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B254D6">
        <w:rPr>
          <w:sz w:val="28"/>
          <w:szCs w:val="28"/>
        </w:rPr>
        <w:t xml:space="preserve">Направление подготовки </w:t>
      </w:r>
    </w:p>
    <w:p w:rsidR="007864DF" w:rsidRPr="007864DF" w:rsidRDefault="007864DF" w:rsidP="007864DF">
      <w:pPr>
        <w:jc w:val="center"/>
        <w:rPr>
          <w:sz w:val="28"/>
          <w:szCs w:val="28"/>
          <w:u w:val="single"/>
        </w:rPr>
      </w:pPr>
      <w:r w:rsidRPr="007864DF">
        <w:rPr>
          <w:sz w:val="28"/>
          <w:szCs w:val="28"/>
        </w:rPr>
        <w:t xml:space="preserve">09.03.01 </w:t>
      </w:r>
      <w:r>
        <w:rPr>
          <w:sz w:val="28"/>
          <w:szCs w:val="28"/>
        </w:rPr>
        <w:t>«</w:t>
      </w:r>
      <w:r w:rsidRPr="007864DF">
        <w:rPr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</w:t>
      </w:r>
    </w:p>
    <w:p w:rsidR="007864DF" w:rsidRPr="007864DF" w:rsidRDefault="007864DF" w:rsidP="007864DF">
      <w:pPr>
        <w:jc w:val="center"/>
        <w:rPr>
          <w:sz w:val="28"/>
          <w:szCs w:val="28"/>
          <w:u w:val="single"/>
        </w:rPr>
      </w:pPr>
      <w:r w:rsidRPr="007864DF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7864DF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4F1DB2" w:rsidRDefault="004F1DB2" w:rsidP="00CF10C1">
      <w:pPr>
        <w:tabs>
          <w:tab w:val="right" w:leader="underscore" w:pos="8505"/>
        </w:tabs>
        <w:jc w:val="center"/>
        <w:rPr>
          <w:sz w:val="28"/>
          <w:szCs w:val="20"/>
        </w:rPr>
      </w:pPr>
    </w:p>
    <w:p w:rsidR="00CF10C1" w:rsidRDefault="00CF10C1" w:rsidP="00855092">
      <w:pPr>
        <w:tabs>
          <w:tab w:val="right" w:leader="underscore" w:pos="8505"/>
        </w:tabs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="0087108B">
        <w:rPr>
          <w:sz w:val="28"/>
          <w:szCs w:val="20"/>
        </w:rPr>
        <w:t>за</w:t>
      </w:r>
      <w:r w:rsidR="00517BAC">
        <w:rPr>
          <w:sz w:val="28"/>
          <w:szCs w:val="20"/>
        </w:rPr>
        <w:t>очная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7864DF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87108B">
        <w:rPr>
          <w:sz w:val="28"/>
          <w:szCs w:val="20"/>
        </w:rPr>
        <w:t>3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 w:rsidR="00B254D6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 w:rsidR="0058440E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="00B254D6">
        <w:rPr>
          <w:sz w:val="28"/>
          <w:szCs w:val="20"/>
        </w:rPr>
        <w:t>72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851072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коллоквиумы </w:t>
      </w:r>
      <w:proofErr w:type="gramStart"/>
      <w:r w:rsidRPr="001450A9">
        <w:rPr>
          <w:sz w:val="28"/>
          <w:szCs w:val="20"/>
        </w:rPr>
        <w:t>–</w:t>
      </w:r>
      <w:r w:rsidR="00462141">
        <w:rPr>
          <w:sz w:val="28"/>
          <w:szCs w:val="20"/>
        </w:rPr>
        <w:t>н</w:t>
      </w:r>
      <w:proofErr w:type="gramEnd"/>
      <w:r w:rsidR="00462141">
        <w:rPr>
          <w:sz w:val="28"/>
          <w:szCs w:val="20"/>
        </w:rPr>
        <w:t>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462141" w:rsidRPr="001450A9">
        <w:rPr>
          <w:sz w:val="28"/>
          <w:szCs w:val="20"/>
        </w:rPr>
        <w:t xml:space="preserve"> </w:t>
      </w:r>
      <w:r w:rsidR="00851072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лабораторные занятия –</w:t>
      </w:r>
      <w:r w:rsidR="00462141">
        <w:rPr>
          <w:sz w:val="28"/>
          <w:szCs w:val="20"/>
        </w:rPr>
        <w:t xml:space="preserve"> нет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851072">
        <w:rPr>
          <w:sz w:val="28"/>
          <w:szCs w:val="20"/>
        </w:rPr>
        <w:t>6</w:t>
      </w:r>
      <w:r w:rsidR="00985FD4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87108B">
        <w:rPr>
          <w:sz w:val="28"/>
          <w:szCs w:val="20"/>
        </w:rPr>
        <w:t>3</w:t>
      </w:r>
      <w:r w:rsidR="004F1DB2" w:rsidRPr="001450A9">
        <w:rPr>
          <w:sz w:val="28"/>
          <w:szCs w:val="20"/>
        </w:rPr>
        <w:t xml:space="preserve"> семестр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 w:rsidR="004F1DB2">
        <w:rPr>
          <w:sz w:val="28"/>
          <w:szCs w:val="20"/>
        </w:rPr>
        <w:t>нет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 w:rsidR="004F1DB2">
        <w:rPr>
          <w:sz w:val="28"/>
          <w:szCs w:val="20"/>
        </w:rPr>
        <w:t>нет</w:t>
      </w:r>
    </w:p>
    <w:p w:rsidR="00CF10C1" w:rsidRPr="001450A9" w:rsidRDefault="00CF10C1" w:rsidP="00CF10C1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 w:rsidR="004F1DB2">
        <w:rPr>
          <w:sz w:val="28"/>
        </w:rPr>
        <w:t>нет</w:t>
      </w:r>
    </w:p>
    <w:p w:rsidR="00CF10C1" w:rsidRPr="001450A9" w:rsidRDefault="00CF10C1" w:rsidP="00CF10C1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 w:rsidR="004F1DB2">
        <w:rPr>
          <w:sz w:val="28"/>
        </w:rPr>
        <w:t>нет</w:t>
      </w:r>
    </w:p>
    <w:p w:rsidR="007266F2" w:rsidRDefault="007266F2" w:rsidP="007266F2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7266F2" w:rsidRDefault="0005486B" w:rsidP="007266F2">
      <w:pPr>
        <w:suppressAutoHyphens/>
        <w:autoSpaceDE w:val="0"/>
        <w:autoSpaceDN w:val="0"/>
        <w:adjustRightInd w:val="0"/>
        <w:ind w:right="8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C0C3D2" wp14:editId="1D2516C6">
            <wp:extent cx="4544996" cy="841442"/>
            <wp:effectExtent l="0" t="0" r="8255" b="0"/>
            <wp:docPr id="1" name="Рисунок 1" descr="C:\Users\F1A4~1\AppData\Local\Temp\Rar$DIa0.412\засед.каф Е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A4~1\AppData\Local\Temp\Rar$DIa0.412\засед.каф ЕМ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13" cy="8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4DAF2DE" wp14:editId="5EA3EF76">
            <wp:extent cx="4739434" cy="805641"/>
            <wp:effectExtent l="0" t="0" r="4445" b="0"/>
            <wp:docPr id="4" name="Рисунок 4" descr="C:\Users\F1A4~1\AppData\Local\Temp\Rar$DIa0.066\УМКН ЕМН все н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1A4~1\AppData\Local\Temp\Rar$DIa0.066\УМКН ЕМН все нап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598" cy="8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F2" w:rsidRDefault="007266F2" w:rsidP="007266F2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FB3B1C" w:rsidRDefault="007266F2" w:rsidP="007266F2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  <w:r w:rsidRPr="0058440E">
        <w:rPr>
          <w:sz w:val="28"/>
          <w:szCs w:val="28"/>
        </w:rPr>
        <w:t>Энгельс 202</w:t>
      </w:r>
      <w:r w:rsidR="0005486B">
        <w:rPr>
          <w:sz w:val="28"/>
          <w:szCs w:val="28"/>
        </w:rPr>
        <w:t>3</w:t>
      </w:r>
    </w:p>
    <w:p w:rsidR="007266F2" w:rsidRDefault="007266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A59" w:rsidRPr="00BE2946" w:rsidRDefault="004C1392" w:rsidP="004C1392">
      <w:pPr>
        <w:suppressAutoHyphens/>
        <w:autoSpaceDE w:val="0"/>
        <w:autoSpaceDN w:val="0"/>
        <w:adjustRightInd w:val="0"/>
        <w:ind w:left="720" w:right="88"/>
        <w:jc w:val="center"/>
        <w:rPr>
          <w:b/>
          <w:iCs/>
        </w:rPr>
      </w:pPr>
      <w:r w:rsidRPr="00BE2946">
        <w:rPr>
          <w:b/>
          <w:iCs/>
        </w:rPr>
        <w:lastRenderedPageBreak/>
        <w:t>1.</w:t>
      </w:r>
      <w:r w:rsidR="00A82A59" w:rsidRPr="00BE2946">
        <w:rPr>
          <w:b/>
          <w:iCs/>
        </w:rPr>
        <w:t>Цели и задачи  дисциплины</w:t>
      </w:r>
    </w:p>
    <w:p w:rsidR="004C1392" w:rsidRPr="00BE2946" w:rsidRDefault="004C1392" w:rsidP="004C1392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A82A59" w:rsidRPr="00BE2946" w:rsidRDefault="0023679E" w:rsidP="00A82A59">
      <w:pPr>
        <w:tabs>
          <w:tab w:val="right" w:leader="underscore" w:pos="8505"/>
        </w:tabs>
        <w:spacing w:before="40"/>
        <w:ind w:left="720" w:hanging="360"/>
      </w:pPr>
      <w:r w:rsidRPr="00BE2946">
        <w:t>Цель преподавания дисциплины</w:t>
      </w:r>
      <w:r w:rsidR="00A82A59" w:rsidRPr="00BE2946">
        <w:t>:</w:t>
      </w:r>
    </w:p>
    <w:p w:rsidR="00A82A59" w:rsidRPr="00BE2946" w:rsidRDefault="00A82A59" w:rsidP="00A82A59">
      <w:pPr>
        <w:pStyle w:val="a7"/>
      </w:pPr>
      <w:r w:rsidRPr="00BE2946"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</w:t>
      </w:r>
      <w:proofErr w:type="spellStart"/>
      <w:r w:rsidRPr="00BE2946">
        <w:t>техносферы</w:t>
      </w:r>
      <w:proofErr w:type="spellEnd"/>
      <w:r w:rsidRPr="00BE2946">
        <w:t xml:space="preserve">. </w:t>
      </w:r>
    </w:p>
    <w:p w:rsidR="0023679E" w:rsidRPr="00BE2946" w:rsidRDefault="0023679E" w:rsidP="00A82A59">
      <w:pPr>
        <w:pStyle w:val="a7"/>
      </w:pPr>
      <w:r w:rsidRPr="00BE2946">
        <w:t>Задачи изучения дисциплины:</w:t>
      </w:r>
    </w:p>
    <w:p w:rsidR="00A82A59" w:rsidRPr="00BE2946" w:rsidRDefault="0023679E" w:rsidP="00A82A59">
      <w:pPr>
        <w:pStyle w:val="a7"/>
      </w:pPr>
      <w:r w:rsidRPr="00BE2946">
        <w:t xml:space="preserve"> </w:t>
      </w:r>
      <w:r w:rsidR="00A82A59" w:rsidRPr="00BE2946">
        <w:t>- привить студентам экологическое мышление и мировоззрение;</w:t>
      </w:r>
    </w:p>
    <w:p w:rsidR="00A82A59" w:rsidRPr="00BE2946" w:rsidRDefault="00A82A59" w:rsidP="00A82A59">
      <w:pPr>
        <w:pStyle w:val="a7"/>
      </w:pPr>
      <w:r w:rsidRPr="00BE2946"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A82A59" w:rsidRPr="00BE2946" w:rsidRDefault="00A82A59" w:rsidP="00A82A59">
      <w:pPr>
        <w:tabs>
          <w:tab w:val="right" w:leader="underscore" w:pos="8505"/>
        </w:tabs>
        <w:spacing w:before="40"/>
        <w:ind w:left="720" w:hanging="360"/>
        <w:jc w:val="both"/>
      </w:pPr>
    </w:p>
    <w:p w:rsidR="00A82A59" w:rsidRPr="00BE2946" w:rsidRDefault="004C1392" w:rsidP="004C1392">
      <w:pPr>
        <w:spacing w:before="40"/>
        <w:ind w:left="720"/>
        <w:jc w:val="center"/>
        <w:rPr>
          <w:b/>
          <w:iCs/>
        </w:rPr>
      </w:pPr>
      <w:r w:rsidRPr="00BE2946">
        <w:rPr>
          <w:b/>
          <w:iCs/>
        </w:rPr>
        <w:t>2.</w:t>
      </w:r>
      <w:r w:rsidR="00A82A59" w:rsidRPr="00BE2946">
        <w:rPr>
          <w:b/>
          <w:iCs/>
        </w:rPr>
        <w:t>Место дисциплины в структуре О</w:t>
      </w:r>
      <w:r w:rsidR="000B2F59" w:rsidRPr="00BE2946">
        <w:rPr>
          <w:b/>
          <w:iCs/>
        </w:rPr>
        <w:t xml:space="preserve">ПОП </w:t>
      </w:r>
      <w:proofErr w:type="gramStart"/>
      <w:r w:rsidR="000B2F59" w:rsidRPr="00BE2946">
        <w:rPr>
          <w:b/>
          <w:iCs/>
        </w:rPr>
        <w:t>ВО</w:t>
      </w:r>
      <w:proofErr w:type="gramEnd"/>
    </w:p>
    <w:p w:rsidR="004C1392" w:rsidRPr="00BE2946" w:rsidRDefault="004C1392" w:rsidP="004C1392">
      <w:pPr>
        <w:spacing w:before="40"/>
        <w:ind w:left="720"/>
        <w:jc w:val="center"/>
        <w:rPr>
          <w:color w:val="FF0000"/>
        </w:rPr>
      </w:pPr>
    </w:p>
    <w:p w:rsidR="001F1399" w:rsidRPr="005B2CAC" w:rsidRDefault="001F1399" w:rsidP="001F1399">
      <w:pPr>
        <w:ind w:firstLine="709"/>
        <w:jc w:val="both"/>
        <w:rPr>
          <w:iCs/>
        </w:rPr>
      </w:pPr>
      <w:r w:rsidRPr="00BE2946">
        <w:rPr>
          <w:iCs/>
        </w:rPr>
        <w:t xml:space="preserve">Дисциплина </w:t>
      </w:r>
      <w:r w:rsidR="0005486B">
        <w:rPr>
          <w:iCs/>
        </w:rPr>
        <w:t>Б.1.3.2.</w:t>
      </w:r>
      <w:r w:rsidR="00DC590D">
        <w:rPr>
          <w:iCs/>
        </w:rPr>
        <w:t>2</w:t>
      </w:r>
      <w:r w:rsidR="0005486B">
        <w:rPr>
          <w:iCs/>
        </w:rPr>
        <w:t xml:space="preserve"> </w:t>
      </w:r>
      <w:r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Pr="00BE2946">
        <w:rPr>
          <w:iCs/>
        </w:rPr>
        <w:t>»</w:t>
      </w:r>
      <w:r w:rsidRPr="005B2CAC">
        <w:rPr>
          <w:iCs/>
        </w:rPr>
        <w:t xml:space="preserve"> представляет собой дисциплину </w:t>
      </w:r>
      <w:r>
        <w:rPr>
          <w:iCs/>
        </w:rPr>
        <w:t>вариативной</w:t>
      </w:r>
      <w:r w:rsidRPr="005B2CAC">
        <w:rPr>
          <w:iCs/>
        </w:rPr>
        <w:t xml:space="preserve"> части основной </w:t>
      </w:r>
      <w:r>
        <w:rPr>
          <w:iCs/>
        </w:rPr>
        <w:t xml:space="preserve">профессиональной </w:t>
      </w:r>
      <w:r w:rsidRPr="005B2CAC">
        <w:rPr>
          <w:iCs/>
        </w:rPr>
        <w:t>образовательной программы подготовки бак</w:t>
      </w:r>
      <w:r>
        <w:rPr>
          <w:iCs/>
        </w:rPr>
        <w:t>алавров.</w:t>
      </w:r>
    </w:p>
    <w:p w:rsidR="00A82A59" w:rsidRPr="00BE2946" w:rsidRDefault="001F1399" w:rsidP="00A82A59">
      <w:pPr>
        <w:ind w:firstLine="709"/>
        <w:jc w:val="both"/>
        <w:rPr>
          <w:color w:val="000000"/>
        </w:rPr>
      </w:pPr>
      <w:r w:rsidRPr="005B2CAC">
        <w:rPr>
          <w:iCs/>
        </w:rPr>
        <w:t xml:space="preserve">Для ее изучения необходимы знания, умения и компетенции, формируемые </w:t>
      </w:r>
      <w:r w:rsidRPr="00BE2946">
        <w:rPr>
          <w:iCs/>
        </w:rPr>
        <w:t xml:space="preserve">школьными курсами </w:t>
      </w:r>
      <w:r w:rsidR="00A82A59" w:rsidRPr="00BE2946">
        <w:rPr>
          <w:iCs/>
        </w:rPr>
        <w:t>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="00A82A59" w:rsidRPr="00BE2946">
        <w:rPr>
          <w:b/>
          <w:iCs/>
        </w:rPr>
        <w:t xml:space="preserve"> </w:t>
      </w:r>
      <w:r w:rsidR="00A82A59" w:rsidRPr="00BE2946">
        <w:rPr>
          <w:iCs/>
        </w:rPr>
        <w:t>эволюции</w:t>
      </w:r>
      <w:r w:rsidR="00A82A59" w:rsidRPr="00BE2946">
        <w:rPr>
          <w:color w:val="000000"/>
        </w:rPr>
        <w:t>, основные закономерности перехода энергии из одного состояния в другое и т.д.</w:t>
      </w:r>
      <w:r w:rsidR="00A82A59" w:rsidRPr="00BE2946">
        <w:t xml:space="preserve"> Для успешного освоения курса студенты должны </w:t>
      </w:r>
      <w:r w:rsidR="00A82A59" w:rsidRPr="00BE2946">
        <w:rPr>
          <w:color w:val="000000"/>
        </w:rPr>
        <w:t>иметь базовые знания фундаментальных разделов гуманитарных и естественных наук;</w:t>
      </w:r>
      <w:r w:rsidR="00A82A59" w:rsidRPr="00BE2946">
        <w:t xml:space="preserve"> знать историю, географию, основы экологии</w:t>
      </w:r>
      <w:r w:rsidR="00A82A59" w:rsidRPr="00BE2946">
        <w:rPr>
          <w:color w:val="000000"/>
        </w:rPr>
        <w:t>.</w:t>
      </w:r>
    </w:p>
    <w:p w:rsidR="001F1399" w:rsidRPr="00B72EAC" w:rsidRDefault="001F1399" w:rsidP="001F1399">
      <w:pPr>
        <w:ind w:firstLine="720"/>
        <w:jc w:val="both"/>
        <w:rPr>
          <w:iCs/>
        </w:rPr>
      </w:pPr>
      <w:r w:rsidRPr="00B72EAC">
        <w:rPr>
          <w:color w:val="000000"/>
        </w:rPr>
        <w:t xml:space="preserve">Изучение данной дисциплины позволяет овладеть базовым терминологическим </w:t>
      </w:r>
      <w:r w:rsidRPr="00B72EAC">
        <w:rPr>
          <w:iCs/>
        </w:rPr>
        <w:t>аппаратом экологии, изучить основополагающие закономерности функционирования экосистем. Полученные знания, умения и навыки могут быть использованы студентами при подготовке выпускной квалификационной работы.</w:t>
      </w:r>
    </w:p>
    <w:p w:rsidR="00A82A59" w:rsidRPr="00BE2946" w:rsidRDefault="00A82A59" w:rsidP="00A82A59">
      <w:pPr>
        <w:tabs>
          <w:tab w:val="left" w:pos="708"/>
        </w:tabs>
        <w:jc w:val="both"/>
      </w:pPr>
    </w:p>
    <w:p w:rsidR="00A82A59" w:rsidRPr="00BE2946" w:rsidRDefault="004C1392" w:rsidP="004C1392">
      <w:pPr>
        <w:ind w:left="786"/>
        <w:jc w:val="center"/>
        <w:rPr>
          <w:b/>
          <w:iCs/>
        </w:rPr>
      </w:pPr>
      <w:r w:rsidRPr="00BE2946">
        <w:rPr>
          <w:b/>
          <w:iCs/>
        </w:rPr>
        <w:t>3.</w:t>
      </w:r>
      <w:r w:rsidR="00A82A59" w:rsidRPr="00BE2946">
        <w:rPr>
          <w:b/>
          <w:iCs/>
        </w:rPr>
        <w:t>Требования к результатам освоения дисциплины</w:t>
      </w:r>
    </w:p>
    <w:p w:rsidR="004C1392" w:rsidRPr="00BE2946" w:rsidRDefault="004C1392" w:rsidP="004C1392">
      <w:pPr>
        <w:ind w:left="786"/>
        <w:jc w:val="both"/>
        <w:rPr>
          <w:b/>
          <w:iCs/>
        </w:rPr>
      </w:pPr>
    </w:p>
    <w:p w:rsidR="00480644" w:rsidRPr="007864DF" w:rsidRDefault="00A82A59" w:rsidP="005A4E13">
      <w:pPr>
        <w:ind w:firstLine="709"/>
        <w:jc w:val="both"/>
        <w:rPr>
          <w:iCs/>
        </w:rPr>
      </w:pPr>
      <w:r w:rsidRPr="007864DF">
        <w:rPr>
          <w:iCs/>
        </w:rPr>
        <w:t xml:space="preserve">Изучение дисциплины направлено на формирование следующих компетенций: </w:t>
      </w:r>
    </w:p>
    <w:p w:rsidR="007864DF" w:rsidRPr="007864DF" w:rsidRDefault="007864DF" w:rsidP="005A4E13">
      <w:pPr>
        <w:ind w:firstLine="709"/>
        <w:jc w:val="both"/>
        <w:rPr>
          <w:iCs/>
        </w:rPr>
      </w:pPr>
      <w:r w:rsidRPr="007864D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864DF">
        <w:rPr>
          <w:iCs/>
        </w:rPr>
        <w:t xml:space="preserve"> (УК-2)</w:t>
      </w:r>
    </w:p>
    <w:p w:rsidR="007266F2" w:rsidRPr="00693AD9" w:rsidRDefault="007266F2" w:rsidP="007266F2">
      <w:pPr>
        <w:ind w:firstLine="709"/>
        <w:jc w:val="both"/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знать:</w:t>
      </w:r>
      <w:r w:rsidRPr="00693AD9">
        <w:rPr>
          <w:iCs/>
        </w:rPr>
        <w:t xml:space="preserve"> </w:t>
      </w:r>
      <w:r>
        <w:t>необходимые правовые нормы.</w:t>
      </w:r>
    </w:p>
    <w:p w:rsidR="007266F2" w:rsidRPr="00693AD9" w:rsidRDefault="007266F2" w:rsidP="007266F2">
      <w:pPr>
        <w:autoSpaceDE w:val="0"/>
        <w:autoSpaceDN w:val="0"/>
        <w:adjustRightInd w:val="0"/>
        <w:ind w:firstLine="709"/>
        <w:rPr>
          <w:iCs/>
        </w:rPr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уметь:</w:t>
      </w:r>
      <w:r w:rsidRPr="00693AD9">
        <w:rPr>
          <w:iCs/>
        </w:rPr>
        <w:t xml:space="preserve"> </w:t>
      </w:r>
      <w:r w:rsidRPr="00693AD9">
        <w:t xml:space="preserve">определять круг задач, планировать собственную деятельность исходя из имеющихся ресурсов; соотносить главное и второстепенное, решать поставленные задачи; </w:t>
      </w:r>
      <w:r>
        <w:t xml:space="preserve"> </w:t>
      </w:r>
      <w:r w:rsidRPr="00693AD9">
        <w:t xml:space="preserve"> создавать безопасные условия реализации профессиональной деятельности</w:t>
      </w:r>
      <w:r w:rsidRPr="00693AD9">
        <w:rPr>
          <w:iCs/>
        </w:rPr>
        <w:t xml:space="preserve"> </w:t>
      </w:r>
    </w:p>
    <w:p w:rsidR="007266F2" w:rsidRDefault="007266F2" w:rsidP="007266F2">
      <w:pPr>
        <w:autoSpaceDE w:val="0"/>
        <w:autoSpaceDN w:val="0"/>
        <w:adjustRightInd w:val="0"/>
        <w:ind w:firstLine="709"/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владеть:</w:t>
      </w:r>
      <w:r w:rsidRPr="00693AD9">
        <w:rPr>
          <w:iCs/>
        </w:rPr>
        <w:t xml:space="preserve"> </w:t>
      </w:r>
      <w:r w:rsidRPr="00693AD9">
        <w:t>практическим опытом применения нормативной базы и решения поставленных задач; поддержания безопасных условий жизнедеятельности</w:t>
      </w:r>
    </w:p>
    <w:p w:rsidR="007266F2" w:rsidRPr="00BE2946" w:rsidRDefault="007266F2" w:rsidP="007266F2">
      <w:pPr>
        <w:autoSpaceDE w:val="0"/>
        <w:autoSpaceDN w:val="0"/>
        <w:adjustRightInd w:val="0"/>
        <w:ind w:firstLine="709"/>
        <w:rPr>
          <w:iCs/>
        </w:rPr>
      </w:pPr>
    </w:p>
    <w:p w:rsidR="0023679E" w:rsidRPr="00BE2946" w:rsidRDefault="0023679E" w:rsidP="005A4E13">
      <w:pPr>
        <w:ind w:firstLine="709"/>
        <w:jc w:val="both"/>
        <w:rPr>
          <w:iCs/>
        </w:rPr>
      </w:pPr>
      <w:r w:rsidRPr="00BE2946">
        <w:rPr>
          <w:iCs/>
        </w:rPr>
        <w:t xml:space="preserve">Перечень планируемых результатов </w:t>
      </w:r>
      <w:proofErr w:type="gramStart"/>
      <w:r w:rsidRPr="00BE2946">
        <w:rPr>
          <w:iCs/>
        </w:rPr>
        <w:t>обучения по дисциплине</w:t>
      </w:r>
      <w:proofErr w:type="gramEnd"/>
      <w:r w:rsidRPr="00BE2946">
        <w:rPr>
          <w:iCs/>
        </w:rPr>
        <w:t>, соотнесенных с планируемыми результатами освоения образовательной программы</w:t>
      </w:r>
    </w:p>
    <w:p w:rsidR="004A3EE3" w:rsidRDefault="004A3EE3" w:rsidP="005A4E13">
      <w:pPr>
        <w:ind w:firstLine="709"/>
        <w:jc w:val="both"/>
        <w:rPr>
          <w:iCs/>
        </w:rPr>
      </w:pPr>
    </w:p>
    <w:p w:rsidR="00CA02AE" w:rsidRDefault="00CA02AE" w:rsidP="005A4E13">
      <w:pPr>
        <w:ind w:firstLine="709"/>
        <w:jc w:val="both"/>
        <w:rPr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5A4E13" w:rsidRPr="00BE2946" w:rsidTr="002104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49C" w:rsidRPr="00BE2946" w:rsidRDefault="00CA649C" w:rsidP="00BE2946">
            <w:pPr>
              <w:jc w:val="center"/>
              <w:rPr>
                <w:iCs/>
              </w:rPr>
            </w:pPr>
            <w:r w:rsidRPr="00BE2946">
              <w:rPr>
                <w:iCs/>
              </w:rPr>
              <w:t>Код и наименование компетенции</w:t>
            </w:r>
          </w:p>
          <w:p w:rsidR="00CA649C" w:rsidRPr="00BE2946" w:rsidRDefault="00CA649C" w:rsidP="005A4E13">
            <w:pPr>
              <w:ind w:firstLine="709"/>
              <w:jc w:val="both"/>
              <w:rPr>
                <w:iCs/>
              </w:rPr>
            </w:pPr>
            <w:r w:rsidRPr="00BE2946">
              <w:rPr>
                <w:iCs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49C" w:rsidRPr="00BE2946" w:rsidRDefault="00CA649C" w:rsidP="00BE2946">
            <w:pPr>
              <w:ind w:firstLine="34"/>
              <w:jc w:val="center"/>
              <w:rPr>
                <w:iCs/>
              </w:rPr>
            </w:pPr>
            <w:r w:rsidRPr="00BE2946">
              <w:rPr>
                <w:iCs/>
              </w:rPr>
              <w:t xml:space="preserve">Код и наименование индикатора достижения </w:t>
            </w:r>
            <w:r w:rsidR="00BE2946">
              <w:rPr>
                <w:iCs/>
              </w:rPr>
              <w:t>компетенции (составляющей компе</w:t>
            </w:r>
            <w:r w:rsidRPr="00BE2946">
              <w:rPr>
                <w:iCs/>
              </w:rPr>
              <w:t>тенции)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  <w:r w:rsidRPr="002B1AE7">
              <w:t xml:space="preserve">Способен определять круг задач в рамках поставленной цели и </w:t>
            </w:r>
            <w:r w:rsidRPr="002B1AE7">
              <w:lastRenderedPageBreak/>
              <w:t>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lastRenderedPageBreak/>
              <w:t>ИД-1</w:t>
            </w:r>
            <w:r w:rsidRPr="002B1AE7">
              <w:rPr>
                <w:vertAlign w:val="subscript"/>
              </w:rPr>
              <w:t>УК-2</w:t>
            </w:r>
            <w:proofErr w:type="gramStart"/>
            <w:r>
              <w:t xml:space="preserve"> З</w:t>
            </w:r>
            <w:proofErr w:type="gramEnd"/>
            <w:r>
              <w:t>нать:</w:t>
            </w:r>
            <w:r w:rsidRPr="002B1AE7">
              <w:t xml:space="preserve"> необходимые для осуществления профессиональной деятельности правовые нормы.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ИД-2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У</w:t>
            </w:r>
            <w:proofErr w:type="gramEnd"/>
            <w:r w:rsidRPr="002B1AE7">
              <w:t>ме</w:t>
            </w:r>
            <w:r>
              <w:t>ть:</w:t>
            </w:r>
            <w:r w:rsidRPr="002B1AE7"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ind w:firstLine="34"/>
              <w:jc w:val="both"/>
              <w:rPr>
                <w:iCs/>
              </w:rPr>
            </w:pPr>
            <w:r w:rsidRPr="002B1AE7">
              <w:t>ИД-3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</w:t>
            </w:r>
            <w:r>
              <w:t>В</w:t>
            </w:r>
            <w:proofErr w:type="gramEnd"/>
            <w:r>
              <w:t>ладеть:</w:t>
            </w:r>
            <w:r w:rsidRPr="002B1AE7">
              <w:t xml:space="preserve"> 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</w:tr>
    </w:tbl>
    <w:p w:rsidR="00CA02AE" w:rsidRPr="00BE2946" w:rsidRDefault="00CA02AE" w:rsidP="0035211B">
      <w:pPr>
        <w:spacing w:before="40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5"/>
      </w:tblGrid>
      <w:tr w:rsidR="005A4E13" w:rsidRPr="00BE2946" w:rsidTr="002104AA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704" w:rsidRPr="00BE2946" w:rsidRDefault="00BC6704" w:rsidP="00BE2946">
            <w:pPr>
              <w:numPr>
                <w:ilvl w:val="12"/>
                <w:numId w:val="0"/>
              </w:numPr>
              <w:jc w:val="center"/>
            </w:pPr>
            <w:r w:rsidRPr="00BE2946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704" w:rsidRPr="00BE2946" w:rsidRDefault="00BC6704" w:rsidP="002104AA">
            <w:pPr>
              <w:numPr>
                <w:ilvl w:val="12"/>
                <w:numId w:val="0"/>
              </w:numPr>
              <w:jc w:val="center"/>
            </w:pPr>
            <w:r w:rsidRPr="00BE2946">
              <w:t>Наименование показателя оценивания</w:t>
            </w:r>
          </w:p>
          <w:p w:rsidR="00BC6704" w:rsidRPr="00BE2946" w:rsidRDefault="00BC6704" w:rsidP="002104AA">
            <w:pPr>
              <w:numPr>
                <w:ilvl w:val="12"/>
                <w:numId w:val="0"/>
              </w:numPr>
              <w:jc w:val="center"/>
            </w:pPr>
            <w:r w:rsidRPr="00BE2946">
              <w:t xml:space="preserve">(результата </w:t>
            </w:r>
            <w:proofErr w:type="gramStart"/>
            <w:r w:rsidRPr="00BE2946">
              <w:t>обучения по дисциплине</w:t>
            </w:r>
            <w:proofErr w:type="gramEnd"/>
            <w:r w:rsidRPr="00BE2946">
              <w:t>)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ИД-1</w:t>
            </w:r>
            <w:r w:rsidRPr="002B1AE7">
              <w:rPr>
                <w:vertAlign w:val="subscript"/>
              </w:rPr>
              <w:t>УК-2</w:t>
            </w:r>
            <w:proofErr w:type="gramStart"/>
            <w:r>
              <w:t xml:space="preserve"> З</w:t>
            </w:r>
            <w:proofErr w:type="gramEnd"/>
            <w:r>
              <w:t>нать:</w:t>
            </w:r>
            <w:r w:rsidRPr="002B1AE7">
              <w:t xml:space="preserve"> необходимые для осуществления профессиональной деятельности правовые нормы.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jc w:val="both"/>
            </w:pPr>
            <w:r w:rsidRPr="002B1AE7">
              <w:rPr>
                <w:iCs/>
              </w:rPr>
              <w:t>Знание</w:t>
            </w:r>
            <w:r w:rsidRPr="00C23EB1">
              <w:rPr>
                <w:iCs/>
              </w:rPr>
              <w:t xml:space="preserve"> </w:t>
            </w:r>
            <w:r w:rsidRPr="00C23EB1">
              <w:t>необходимы</w:t>
            </w:r>
            <w:r>
              <w:t>х</w:t>
            </w:r>
            <w:r w:rsidRPr="00C23EB1">
              <w:t xml:space="preserve"> правовы</w:t>
            </w:r>
            <w:r>
              <w:t>х норм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ИД-2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У</w:t>
            </w:r>
            <w:proofErr w:type="gramEnd"/>
            <w:r w:rsidRPr="002B1AE7">
              <w:t>ме</w:t>
            </w:r>
            <w:r>
              <w:t>ть:</w:t>
            </w:r>
            <w:r w:rsidRPr="002B1AE7"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autoSpaceDE w:val="0"/>
              <w:autoSpaceDN w:val="0"/>
              <w:adjustRightInd w:val="0"/>
            </w:pPr>
            <w:r>
              <w:rPr>
                <w:iCs/>
              </w:rPr>
              <w:t>Умение</w:t>
            </w:r>
            <w:r w:rsidRPr="00C23EB1">
              <w:rPr>
                <w:iCs/>
              </w:rPr>
              <w:t xml:space="preserve"> </w:t>
            </w:r>
            <w:r w:rsidRPr="00C23EB1">
              <w:t xml:space="preserve">определять круг задач, планировать собственную деятельность исходя из имеющихся ресурсов; соотносить главное и второстепенное, решать поставленные задачи 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ind w:firstLine="34"/>
              <w:jc w:val="both"/>
              <w:rPr>
                <w:iCs/>
              </w:rPr>
            </w:pPr>
            <w:r w:rsidRPr="002B1AE7">
              <w:t>ИД-3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</w:t>
            </w:r>
            <w:r>
              <w:t>В</w:t>
            </w:r>
            <w:proofErr w:type="gramEnd"/>
            <w:r>
              <w:t>ладеть:</w:t>
            </w:r>
            <w:r w:rsidRPr="002B1AE7">
              <w:t xml:space="preserve"> 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jc w:val="both"/>
              <w:rPr>
                <w:iCs/>
              </w:rPr>
            </w:pPr>
            <w:r>
              <w:rPr>
                <w:iCs/>
              </w:rPr>
              <w:t>Владение</w:t>
            </w:r>
            <w:r w:rsidRPr="00C23EB1">
              <w:rPr>
                <w:iCs/>
              </w:rPr>
              <w:t xml:space="preserve"> </w:t>
            </w:r>
            <w:r w:rsidRPr="00C23EB1">
              <w:t>практическим опытом применения нормативной базы и решения поставленных задач</w:t>
            </w:r>
          </w:p>
        </w:tc>
      </w:tr>
    </w:tbl>
    <w:p w:rsidR="007266F2" w:rsidRDefault="007266F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4C1392" w:rsidRPr="00BE2946" w:rsidRDefault="004C139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2946">
        <w:rPr>
          <w:b/>
        </w:rPr>
        <w:t>4. Распределение трудоемкости (час.) дисциплины по темам</w:t>
      </w:r>
    </w:p>
    <w:p w:rsidR="004C1392" w:rsidRPr="00BE2946" w:rsidRDefault="004C1392" w:rsidP="004C13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E2946">
        <w:rPr>
          <w:b/>
        </w:rPr>
        <w:t xml:space="preserve">и видам занятий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725"/>
        <w:gridCol w:w="530"/>
        <w:gridCol w:w="2191"/>
        <w:gridCol w:w="808"/>
        <w:gridCol w:w="682"/>
        <w:gridCol w:w="1053"/>
        <w:gridCol w:w="1034"/>
        <w:gridCol w:w="1135"/>
        <w:gridCol w:w="671"/>
      </w:tblGrid>
      <w:tr w:rsidR="00851072" w:rsidRPr="00BE2946" w:rsidTr="007266F2">
        <w:trPr>
          <w:cantSplit/>
          <w:trHeight w:val="576"/>
        </w:trPr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jc w:val="center"/>
            </w:pPr>
            <w:r>
              <w:t>темы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Неде</w:t>
            </w:r>
            <w:proofErr w:type="spellEnd"/>
          </w:p>
          <w:p w:rsidR="00851072" w:rsidRPr="00BE2946" w:rsidRDefault="00851072" w:rsidP="007266F2">
            <w:pPr>
              <w:jc w:val="center"/>
            </w:pPr>
            <w:r w:rsidRPr="00BE2946">
              <w:t>ли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 xml:space="preserve">№ 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Те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мы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jc w:val="center"/>
            </w:pPr>
            <w:r w:rsidRPr="00BE2946">
              <w:t>Наименование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темы</w:t>
            </w:r>
          </w:p>
        </w:tc>
        <w:tc>
          <w:tcPr>
            <w:tcW w:w="2812" w:type="pct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keepNext/>
              <w:overflowPunct w:val="0"/>
              <w:jc w:val="center"/>
              <w:textAlignment w:val="baseline"/>
              <w:outlineLvl w:val="4"/>
            </w:pPr>
            <w:r w:rsidRPr="00BE2946">
              <w:t>Часы</w:t>
            </w:r>
          </w:p>
        </w:tc>
      </w:tr>
      <w:tr w:rsidR="00851072" w:rsidRPr="00BE2946" w:rsidTr="007266F2">
        <w:trPr>
          <w:trHeight w:val="573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/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jc w:val="center"/>
            </w:pPr>
            <w:r w:rsidRPr="00BE2946">
              <w:t>Всего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gramStart"/>
            <w:r w:rsidRPr="00BE2946">
              <w:t>Лек-</w:t>
            </w:r>
            <w:proofErr w:type="spellStart"/>
            <w:r w:rsidRPr="00BE2946">
              <w:t>ции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Коллок</w:t>
            </w:r>
            <w:proofErr w:type="spellEnd"/>
            <w:r w:rsidRPr="00BE2946">
              <w:t>-</w:t>
            </w:r>
          </w:p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виумы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Лабора</w:t>
            </w:r>
            <w:proofErr w:type="spellEnd"/>
            <w:r w:rsidRPr="00BE2946">
              <w:t>-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торные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spellStart"/>
            <w:proofErr w:type="gramStart"/>
            <w:r w:rsidRPr="00BE2946">
              <w:t>Прак-тические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jc w:val="center"/>
            </w:pPr>
            <w:r w:rsidRPr="00BE2946">
              <w:t>СРС</w:t>
            </w:r>
          </w:p>
        </w:tc>
      </w:tr>
      <w:tr w:rsidR="00851072" w:rsidRPr="00BE2946" w:rsidTr="007266F2">
        <w:trPr>
          <w:trHeight w:val="236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3</w:t>
            </w: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10</w:t>
            </w:r>
          </w:p>
        </w:tc>
      </w:tr>
      <w:tr w:rsidR="00851072" w:rsidRPr="00BE2946" w:rsidTr="007266F2"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1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shd w:val="clear" w:color="auto" w:fill="FFFFFF"/>
            </w:pPr>
            <w:r w:rsidRPr="00BE2946">
              <w:t>Основы общей экологии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851072" w:rsidRPr="00BE2946" w:rsidTr="007266F2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t xml:space="preserve">Научные,    правовые,    нормативно </w:t>
            </w:r>
            <w:r w:rsidRPr="00BE2946">
              <w:rPr>
                <w:spacing w:val="-2"/>
              </w:rPr>
              <w:t xml:space="preserve">технические и организационные основы </w:t>
            </w:r>
            <w:r w:rsidRPr="00BE2946">
              <w:t>охраны окружающей среды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 w:rsidRPr="00BE2946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51072" w:rsidRPr="00BE2946" w:rsidTr="007266F2">
        <w:trPr>
          <w:trHeight w:val="1646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lastRenderedPageBreak/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rPr>
                <w:spacing w:val="-2"/>
              </w:rPr>
              <w:t xml:space="preserve">Человек и среда его обитания. Опасные </w:t>
            </w:r>
            <w:r w:rsidRPr="00BE2946">
              <w:rPr>
                <w:spacing w:val="-1"/>
              </w:rPr>
              <w:t xml:space="preserve">и вредные факторы среды обитания, их </w:t>
            </w:r>
            <w:r w:rsidRPr="00BE2946">
              <w:t>нормирование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851072" w:rsidRPr="00BE2946" w:rsidTr="007266F2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4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rPr>
                <w:spacing w:val="-2"/>
              </w:rPr>
              <w:t xml:space="preserve">Глобальные экологические проблемы и </w:t>
            </w:r>
            <w:r w:rsidRPr="00BE2946">
              <w:t>основные направления их решения.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51072" w:rsidRPr="00BE2946" w:rsidTr="007266F2">
        <w:trPr>
          <w:trHeight w:val="185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5-8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5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rPr>
                <w:spacing w:val="-2"/>
              </w:rPr>
              <w:t xml:space="preserve">Методы и средства повышения </w:t>
            </w:r>
            <w:proofErr w:type="spellStart"/>
            <w:r w:rsidRPr="00BE2946">
              <w:rPr>
                <w:spacing w:val="-2"/>
              </w:rPr>
              <w:t>экологичности</w:t>
            </w:r>
            <w:proofErr w:type="spellEnd"/>
            <w:r w:rsidRPr="00BE2946">
              <w:rPr>
                <w:spacing w:val="-2"/>
              </w:rPr>
              <w:t xml:space="preserve"> технических систем и техно</w:t>
            </w:r>
            <w:r w:rsidRPr="00BE2946">
              <w:t>логических процессов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22</w:t>
            </w:r>
          </w:p>
        </w:tc>
      </w:tr>
      <w:tr w:rsidR="00851072" w:rsidRPr="00BE2946" w:rsidTr="007266F2">
        <w:trPr>
          <w:cantSplit/>
          <w:trHeight w:val="348"/>
        </w:trPr>
        <w:tc>
          <w:tcPr>
            <w:tcW w:w="2188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Всего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tabs>
                <w:tab w:val="center" w:pos="296"/>
              </w:tabs>
            </w:pPr>
            <w:r>
              <w:t>72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64</w:t>
            </w:r>
          </w:p>
        </w:tc>
      </w:tr>
    </w:tbl>
    <w:p w:rsidR="00F266DE" w:rsidRDefault="00F266DE" w:rsidP="00F266DE">
      <w:pPr>
        <w:jc w:val="both"/>
        <w:rPr>
          <w:b/>
          <w:i/>
          <w:iCs/>
        </w:rPr>
      </w:pPr>
    </w:p>
    <w:p w:rsidR="004C1392" w:rsidRPr="00BE2946" w:rsidRDefault="004C1392" w:rsidP="004C1392">
      <w:pPr>
        <w:tabs>
          <w:tab w:val="left" w:pos="720"/>
        </w:tabs>
        <w:ind w:left="360"/>
        <w:jc w:val="center"/>
        <w:rPr>
          <w:b/>
        </w:rPr>
      </w:pPr>
      <w:r w:rsidRPr="00BE2946">
        <w:rPr>
          <w:b/>
        </w:rPr>
        <w:t>5. 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8"/>
        <w:gridCol w:w="945"/>
        <w:gridCol w:w="5382"/>
        <w:gridCol w:w="1627"/>
      </w:tblGrid>
      <w:tr w:rsidR="00851072" w:rsidRPr="00BE2946" w:rsidTr="007266F2">
        <w:tc>
          <w:tcPr>
            <w:tcW w:w="422" w:type="pct"/>
          </w:tcPr>
          <w:p w:rsidR="00851072" w:rsidRPr="00BE2946" w:rsidRDefault="00851072" w:rsidP="007266F2">
            <w:pPr>
              <w:jc w:val="center"/>
            </w:pPr>
            <w:r w:rsidRPr="00BE2946">
              <w:t>№ темы</w:t>
            </w:r>
          </w:p>
        </w:tc>
        <w:tc>
          <w:tcPr>
            <w:tcW w:w="422" w:type="pct"/>
          </w:tcPr>
          <w:p w:rsidR="00851072" w:rsidRPr="00BE2946" w:rsidRDefault="00851072" w:rsidP="007266F2">
            <w:pPr>
              <w:jc w:val="center"/>
            </w:pPr>
            <w:r w:rsidRPr="00BE2946">
              <w:t>Всего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часов</w:t>
            </w:r>
          </w:p>
        </w:tc>
        <w:tc>
          <w:tcPr>
            <w:tcW w:w="494" w:type="pct"/>
          </w:tcPr>
          <w:p w:rsidR="00851072" w:rsidRPr="00BE2946" w:rsidRDefault="00851072" w:rsidP="007266F2">
            <w:p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лекции</w:t>
            </w:r>
          </w:p>
        </w:tc>
        <w:tc>
          <w:tcPr>
            <w:tcW w:w="2812" w:type="pct"/>
          </w:tcPr>
          <w:p w:rsidR="00851072" w:rsidRPr="00BE2946" w:rsidRDefault="00851072" w:rsidP="007266F2">
            <w:pPr>
              <w:jc w:val="center"/>
            </w:pPr>
            <w:r w:rsidRPr="00BE2946">
              <w:t>Тема лекции. Вопросы, отрабатываемые на лекции</w:t>
            </w:r>
          </w:p>
        </w:tc>
        <w:tc>
          <w:tcPr>
            <w:tcW w:w="850" w:type="pct"/>
          </w:tcPr>
          <w:p w:rsidR="00851072" w:rsidRPr="00BE2946" w:rsidRDefault="00851072" w:rsidP="007266F2">
            <w:pPr>
              <w:jc w:val="center"/>
            </w:pPr>
            <w:r w:rsidRPr="00BE2946">
              <w:t>Учебно-методическое обеспечение</w:t>
            </w:r>
          </w:p>
        </w:tc>
      </w:tr>
      <w:tr w:rsidR="00851072" w:rsidRPr="00BE2946" w:rsidTr="007266F2">
        <w:trPr>
          <w:trHeight w:val="557"/>
        </w:trPr>
        <w:tc>
          <w:tcPr>
            <w:tcW w:w="422" w:type="pct"/>
          </w:tcPr>
          <w:p w:rsidR="00851072" w:rsidRPr="00BE2946" w:rsidRDefault="00851072" w:rsidP="007266F2">
            <w:pPr>
              <w:tabs>
                <w:tab w:val="left" w:pos="708"/>
              </w:tabs>
              <w:jc w:val="both"/>
            </w:pPr>
            <w:r w:rsidRPr="00BE2946">
              <w:t xml:space="preserve">1. </w:t>
            </w:r>
          </w:p>
        </w:tc>
        <w:tc>
          <w:tcPr>
            <w:tcW w:w="422" w:type="pct"/>
          </w:tcPr>
          <w:p w:rsidR="00851072" w:rsidRPr="00BE2946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BE2946" w:rsidRDefault="00851072" w:rsidP="007266F2">
            <w:pPr>
              <w:shd w:val="clear" w:color="auto" w:fill="FFFFFF"/>
            </w:pPr>
            <w:r w:rsidRPr="00BE2946">
              <w:t>1</w:t>
            </w:r>
          </w:p>
        </w:tc>
        <w:tc>
          <w:tcPr>
            <w:tcW w:w="2812" w:type="pct"/>
          </w:tcPr>
          <w:p w:rsidR="00851072" w:rsidRPr="00BE2946" w:rsidRDefault="00851072" w:rsidP="007266F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BE2946">
              <w:rPr>
                <w:b/>
                <w:sz w:val="24"/>
                <w:szCs w:val="24"/>
              </w:rPr>
              <w:t>Основы общей экологии.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946">
              <w:rPr>
                <w:spacing w:val="-1"/>
                <w:sz w:val="24"/>
                <w:szCs w:val="24"/>
              </w:rPr>
              <w:t>Основные понятия и задачи эко</w:t>
            </w:r>
            <w:r w:rsidRPr="00BE2946">
              <w:rPr>
                <w:sz w:val="24"/>
                <w:szCs w:val="24"/>
              </w:rPr>
              <w:t>логии. Основные понятия общей экологии: абиотические и биотические факторы среды, экологические ниши, среда обитания, факторы среды и законы</w:t>
            </w:r>
          </w:p>
        </w:tc>
        <w:tc>
          <w:tcPr>
            <w:tcW w:w="850" w:type="pct"/>
          </w:tcPr>
          <w:p w:rsidR="00851072" w:rsidRPr="00BE2946" w:rsidRDefault="00851072" w:rsidP="007266F2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BE2946">
              <w:rPr>
                <w:lang w:val="en-US"/>
              </w:rPr>
              <w:t>[1-</w:t>
            </w:r>
            <w:r w:rsidRPr="00BE2946">
              <w:t>6, 16</w:t>
            </w:r>
            <w:r w:rsidRPr="00BE2946">
              <w:rPr>
                <w:lang w:val="en-US"/>
              </w:rPr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 w:rsidRPr="00F266DE">
              <w:t>3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F266DE" w:rsidRDefault="00851072" w:rsidP="007266F2">
            <w:pPr>
              <w:shd w:val="clear" w:color="auto" w:fill="FFFFFF"/>
            </w:pPr>
            <w:r>
              <w:t>1</w:t>
            </w:r>
          </w:p>
        </w:tc>
        <w:tc>
          <w:tcPr>
            <w:tcW w:w="2812" w:type="pct"/>
          </w:tcPr>
          <w:p w:rsidR="00851072" w:rsidRPr="00F266DE" w:rsidRDefault="00851072" w:rsidP="007266F2">
            <w:pPr>
              <w:pStyle w:val="af6"/>
              <w:ind w:left="0"/>
              <w:jc w:val="both"/>
            </w:pPr>
            <w:r w:rsidRPr="00FD4C42">
              <w:rPr>
                <w:b/>
                <w:spacing w:val="-2"/>
              </w:rPr>
              <w:t xml:space="preserve">Человек и среда его обитания. Опасные </w:t>
            </w:r>
            <w:r w:rsidRPr="00FD4C42">
              <w:rPr>
                <w:b/>
                <w:spacing w:val="-1"/>
              </w:rPr>
              <w:t xml:space="preserve">и вредные факторы среды обитания, их </w:t>
            </w:r>
            <w:r w:rsidRPr="00FD4C42">
              <w:rPr>
                <w:b/>
              </w:rPr>
              <w:t>нормирование</w:t>
            </w:r>
            <w:r>
              <w:t xml:space="preserve">. </w:t>
            </w:r>
            <w:r w:rsidRPr="00FD4C42">
              <w:rPr>
                <w:bCs/>
              </w:rPr>
              <w:t>Источники,  общая характеристика и классификация загрязнений окружающей среды</w:t>
            </w:r>
            <w:r>
              <w:rPr>
                <w:bCs/>
              </w:rPr>
              <w:t xml:space="preserve">. </w:t>
            </w:r>
            <w:r w:rsidRPr="00FD4C42">
              <w:rPr>
                <w:bCs/>
                <w:iCs/>
              </w:rPr>
              <w:t xml:space="preserve">Классы опасности химических соединений. </w:t>
            </w: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 w:rsidRPr="00F266DE">
              <w:t>4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E00926" w:rsidRDefault="00851072" w:rsidP="007266F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851072" w:rsidRPr="001F2819" w:rsidRDefault="00851072" w:rsidP="007266F2">
            <w:pPr>
              <w:shd w:val="clear" w:color="auto" w:fill="FFFFFF"/>
              <w:jc w:val="both"/>
              <w:rPr>
                <w:bCs/>
              </w:rPr>
            </w:pPr>
            <w:r w:rsidRPr="00127696">
              <w:rPr>
                <w:b/>
              </w:rPr>
              <w:t>Глобальные экологические проблемы и основные направления их решения.</w:t>
            </w:r>
            <w:r w:rsidRPr="001F2819">
              <w:t xml:space="preserve"> Загрязнение окружающей среды, атмосферы, гидросферы,  литосферы. Проблемы истощения природных ресурсов и снижение биоразнообразия</w:t>
            </w: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D4C42">
              <w:t>[</w:t>
            </w:r>
            <w:r w:rsidRPr="00F266DE">
              <w:t>6</w:t>
            </w:r>
            <w:r w:rsidRPr="00FD4C42">
              <w:t>-1</w:t>
            </w:r>
            <w:r w:rsidRPr="00F266DE">
              <w:t>5</w:t>
            </w:r>
            <w:r w:rsidRPr="00FD4C42"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E00926" w:rsidRDefault="00851072" w:rsidP="007266F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851072" w:rsidRPr="00F266DE" w:rsidRDefault="00851072" w:rsidP="007266F2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 xml:space="preserve">Повышение </w:t>
            </w:r>
            <w:proofErr w:type="spellStart"/>
            <w:r>
              <w:rPr>
                <w:b/>
              </w:rPr>
              <w:t>э</w:t>
            </w:r>
            <w:r w:rsidRPr="000501DC">
              <w:rPr>
                <w:b/>
              </w:rPr>
              <w:t>кологичности</w:t>
            </w:r>
            <w:proofErr w:type="spellEnd"/>
            <w:r>
              <w:rPr>
                <w:b/>
              </w:rPr>
              <w:t xml:space="preserve"> </w:t>
            </w:r>
            <w:r w:rsidRPr="000501DC">
              <w:rPr>
                <w:b/>
              </w:rPr>
              <w:t>технических систем и технологических процессов</w:t>
            </w:r>
            <w:r>
              <w:rPr>
                <w:b/>
              </w:rPr>
              <w:t xml:space="preserve">.  </w:t>
            </w:r>
            <w:r w:rsidRPr="000501DC">
              <w:t xml:space="preserve">Промышленные предприятия как источники загрязнения </w:t>
            </w:r>
            <w:r>
              <w:t xml:space="preserve">атмосферы, </w:t>
            </w:r>
            <w:r w:rsidRPr="000501DC">
              <w:t>гидросферы</w:t>
            </w:r>
            <w:r>
              <w:t>, литосферы и применяемые методы защиты</w:t>
            </w:r>
            <w:r w:rsidRPr="009E2375">
              <w:t xml:space="preserve">.   </w:t>
            </w: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</w:t>
            </w:r>
            <w:r>
              <w:t>20</w:t>
            </w:r>
            <w:r w:rsidRPr="00F266DE">
              <w:rPr>
                <w:lang w:val="en-US"/>
              </w:rPr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>
              <w:t>Всего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jc w:val="center"/>
            </w:pPr>
            <w:r>
              <w:t>4</w:t>
            </w:r>
          </w:p>
        </w:tc>
        <w:tc>
          <w:tcPr>
            <w:tcW w:w="494" w:type="pct"/>
          </w:tcPr>
          <w:p w:rsidR="00851072" w:rsidRPr="00F266DE" w:rsidRDefault="00851072" w:rsidP="007266F2">
            <w:pPr>
              <w:jc w:val="center"/>
            </w:pPr>
          </w:p>
        </w:tc>
        <w:tc>
          <w:tcPr>
            <w:tcW w:w="2812" w:type="pct"/>
          </w:tcPr>
          <w:p w:rsidR="00851072" w:rsidRPr="00127696" w:rsidRDefault="00851072" w:rsidP="007266F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</w:pPr>
          </w:p>
        </w:tc>
      </w:tr>
    </w:tbl>
    <w:p w:rsidR="00F266DE" w:rsidRDefault="00F266DE" w:rsidP="00127696">
      <w:pPr>
        <w:jc w:val="center"/>
        <w:rPr>
          <w:b/>
          <w:i/>
          <w:iCs/>
        </w:rPr>
      </w:pPr>
    </w:p>
    <w:p w:rsidR="0005486B" w:rsidRDefault="0005486B" w:rsidP="00BE2946">
      <w:pPr>
        <w:tabs>
          <w:tab w:val="left" w:pos="708"/>
        </w:tabs>
        <w:jc w:val="center"/>
        <w:rPr>
          <w:b/>
        </w:rPr>
      </w:pPr>
    </w:p>
    <w:p w:rsidR="0005486B" w:rsidRDefault="0005486B" w:rsidP="00BE2946">
      <w:pPr>
        <w:tabs>
          <w:tab w:val="left" w:pos="708"/>
        </w:tabs>
        <w:jc w:val="center"/>
        <w:rPr>
          <w:b/>
        </w:rPr>
      </w:pPr>
    </w:p>
    <w:p w:rsidR="00BE2946" w:rsidRDefault="00BE2946" w:rsidP="00BE2946">
      <w:pPr>
        <w:tabs>
          <w:tab w:val="left" w:pos="708"/>
        </w:tabs>
        <w:jc w:val="center"/>
        <w:rPr>
          <w:b/>
        </w:rPr>
      </w:pPr>
      <w:r w:rsidRPr="00BE2946">
        <w:rPr>
          <w:b/>
        </w:rPr>
        <w:lastRenderedPageBreak/>
        <w:t xml:space="preserve">6.Содержание коллоквиумов </w:t>
      </w:r>
    </w:p>
    <w:p w:rsidR="00BE2946" w:rsidRPr="00BE2946" w:rsidRDefault="00BE2946" w:rsidP="00BE2946">
      <w:pPr>
        <w:tabs>
          <w:tab w:val="left" w:pos="708"/>
        </w:tabs>
        <w:jc w:val="center"/>
        <w:rPr>
          <w:b/>
        </w:rPr>
      </w:pPr>
    </w:p>
    <w:p w:rsidR="00F266DE" w:rsidRPr="00F266DE" w:rsidRDefault="00F266DE" w:rsidP="00BE2946">
      <w:pPr>
        <w:tabs>
          <w:tab w:val="left" w:pos="708"/>
        </w:tabs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F266DE" w:rsidRPr="00BE2946" w:rsidRDefault="00F266DE" w:rsidP="00BE2946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46" w:rsidRDefault="00BE2946" w:rsidP="00BE2946">
      <w:pPr>
        <w:pStyle w:val="1"/>
        <w:keepNext w:val="0"/>
        <w:widowControl w:val="0"/>
        <w:tabs>
          <w:tab w:val="left" w:pos="3595"/>
        </w:tabs>
        <w:autoSpaceDE w:val="0"/>
        <w:autoSpaceDN w:val="0"/>
        <w:jc w:val="center"/>
        <w:rPr>
          <w:b/>
          <w:i w:val="0"/>
        </w:rPr>
      </w:pPr>
      <w:r>
        <w:rPr>
          <w:b/>
          <w:i w:val="0"/>
        </w:rPr>
        <w:t>7.</w:t>
      </w:r>
      <w:r w:rsidRPr="00E0370C">
        <w:rPr>
          <w:b/>
          <w:i w:val="0"/>
        </w:rPr>
        <w:t>Перечень практических занятий</w:t>
      </w:r>
    </w:p>
    <w:p w:rsidR="00851072" w:rsidRPr="00851072" w:rsidRDefault="00851072" w:rsidP="00851072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86"/>
        <w:gridCol w:w="1130"/>
        <w:gridCol w:w="4777"/>
        <w:gridCol w:w="1870"/>
      </w:tblGrid>
      <w:tr w:rsidR="00851072" w:rsidRPr="00B87766" w:rsidTr="007266F2">
        <w:trPr>
          <w:jc w:val="center"/>
        </w:trPr>
        <w:tc>
          <w:tcPr>
            <w:tcW w:w="808" w:type="dxa"/>
          </w:tcPr>
          <w:p w:rsidR="00851072" w:rsidRPr="00B87766" w:rsidRDefault="00851072" w:rsidP="007266F2">
            <w:pPr>
              <w:jc w:val="center"/>
            </w:pPr>
            <w:r w:rsidRPr="00B87766">
              <w:t xml:space="preserve">№  </w:t>
            </w:r>
            <w:r>
              <w:t>темы</w:t>
            </w:r>
          </w:p>
        </w:tc>
        <w:tc>
          <w:tcPr>
            <w:tcW w:w="986" w:type="dxa"/>
          </w:tcPr>
          <w:p w:rsidR="00851072" w:rsidRPr="00B87766" w:rsidRDefault="00851072" w:rsidP="007266F2">
            <w:pPr>
              <w:jc w:val="center"/>
            </w:pPr>
            <w:r w:rsidRPr="00B87766">
              <w:t>Всего часов</w:t>
            </w:r>
          </w:p>
        </w:tc>
        <w:tc>
          <w:tcPr>
            <w:tcW w:w="1130" w:type="dxa"/>
          </w:tcPr>
          <w:p w:rsidR="00851072" w:rsidRPr="00B87766" w:rsidRDefault="00851072" w:rsidP="007266F2">
            <w:pPr>
              <w:jc w:val="center"/>
            </w:pPr>
            <w:r w:rsidRPr="00B87766">
              <w:t>№</w:t>
            </w:r>
          </w:p>
          <w:p w:rsidR="00851072" w:rsidRPr="00B87766" w:rsidRDefault="00851072" w:rsidP="007266F2">
            <w:pPr>
              <w:jc w:val="center"/>
            </w:pPr>
            <w:r w:rsidRPr="00B87766">
              <w:t>занятия</w:t>
            </w:r>
          </w:p>
        </w:tc>
        <w:tc>
          <w:tcPr>
            <w:tcW w:w="4777" w:type="dxa"/>
          </w:tcPr>
          <w:p w:rsidR="00851072" w:rsidRPr="00BE2946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E294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70" w:type="dxa"/>
          </w:tcPr>
          <w:p w:rsidR="00851072" w:rsidRPr="00B87766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87766">
              <w:t>Учебно-методическое обеспечение</w:t>
            </w:r>
          </w:p>
        </w:tc>
      </w:tr>
      <w:tr w:rsidR="0005486B" w:rsidRPr="00FC6380" w:rsidTr="007266F2">
        <w:trPr>
          <w:jc w:val="center"/>
        </w:trPr>
        <w:tc>
          <w:tcPr>
            <w:tcW w:w="808" w:type="dxa"/>
          </w:tcPr>
          <w:p w:rsidR="0005486B" w:rsidRPr="0052625E" w:rsidRDefault="0005486B" w:rsidP="007266F2">
            <w:pPr>
              <w:tabs>
                <w:tab w:val="left" w:pos="708"/>
              </w:tabs>
              <w:jc w:val="both"/>
            </w:pPr>
            <w:r w:rsidRPr="0052625E">
              <w:t>2</w:t>
            </w:r>
          </w:p>
        </w:tc>
        <w:tc>
          <w:tcPr>
            <w:tcW w:w="986" w:type="dxa"/>
          </w:tcPr>
          <w:p w:rsidR="0005486B" w:rsidRPr="0052625E" w:rsidRDefault="0005486B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5486B" w:rsidRPr="0052625E" w:rsidRDefault="0005486B" w:rsidP="007266F2">
            <w:pPr>
              <w:shd w:val="clear" w:color="auto" w:fill="FFFFFF"/>
              <w:tabs>
                <w:tab w:val="left" w:pos="275"/>
                <w:tab w:val="center" w:pos="457"/>
              </w:tabs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05486B" w:rsidRPr="00577283" w:rsidRDefault="0005486B" w:rsidP="007266F2">
            <w:pPr>
              <w:spacing w:line="276" w:lineRule="auto"/>
              <w:jc w:val="both"/>
              <w:rPr>
                <w:lang w:eastAsia="en-US"/>
              </w:rPr>
            </w:pPr>
            <w:r w:rsidRPr="00577283">
              <w:t>Составление материально-экологического баланса протекания процессов</w:t>
            </w:r>
          </w:p>
        </w:tc>
        <w:tc>
          <w:tcPr>
            <w:tcW w:w="1870" w:type="dxa"/>
          </w:tcPr>
          <w:p w:rsidR="0005486B" w:rsidRPr="0052625E" w:rsidRDefault="0005486B" w:rsidP="00E155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05486B" w:rsidRPr="000616C6" w:rsidTr="007266F2">
        <w:trPr>
          <w:jc w:val="center"/>
        </w:trPr>
        <w:tc>
          <w:tcPr>
            <w:tcW w:w="808" w:type="dxa"/>
          </w:tcPr>
          <w:p w:rsidR="0005486B" w:rsidRPr="000616C6" w:rsidRDefault="0005486B" w:rsidP="007266F2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986" w:type="dxa"/>
          </w:tcPr>
          <w:p w:rsidR="0005486B" w:rsidRDefault="0005486B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5486B" w:rsidRPr="000616C6" w:rsidRDefault="0005486B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05486B" w:rsidRPr="00577283" w:rsidRDefault="0005486B" w:rsidP="007266F2">
            <w:pPr>
              <w:spacing w:line="276" w:lineRule="auto"/>
              <w:jc w:val="both"/>
            </w:pPr>
            <w:r w:rsidRPr="00577283">
              <w:t>Проведения экологической экспертизы предприятий, оценке качества атмосферы</w:t>
            </w:r>
          </w:p>
        </w:tc>
        <w:tc>
          <w:tcPr>
            <w:tcW w:w="1870" w:type="dxa"/>
          </w:tcPr>
          <w:p w:rsidR="0005486B" w:rsidRPr="002966A1" w:rsidRDefault="0005486B" w:rsidP="00E155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05486B" w:rsidRPr="000616C6" w:rsidTr="007266F2">
        <w:trPr>
          <w:jc w:val="center"/>
        </w:trPr>
        <w:tc>
          <w:tcPr>
            <w:tcW w:w="808" w:type="dxa"/>
            <w:vMerge w:val="restart"/>
          </w:tcPr>
          <w:p w:rsidR="0005486B" w:rsidRPr="000616C6" w:rsidRDefault="0005486B" w:rsidP="007266F2">
            <w:pPr>
              <w:tabs>
                <w:tab w:val="left" w:pos="708"/>
              </w:tabs>
              <w:jc w:val="both"/>
            </w:pPr>
            <w:r w:rsidRPr="000616C6">
              <w:t>5</w:t>
            </w:r>
          </w:p>
        </w:tc>
        <w:tc>
          <w:tcPr>
            <w:tcW w:w="986" w:type="dxa"/>
          </w:tcPr>
          <w:p w:rsidR="0005486B" w:rsidRPr="00577283" w:rsidRDefault="0005486B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05486B" w:rsidRPr="000616C6" w:rsidRDefault="0005486B" w:rsidP="007266F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777" w:type="dxa"/>
          </w:tcPr>
          <w:p w:rsidR="0005486B" w:rsidRPr="00577283" w:rsidRDefault="0005486B" w:rsidP="007266F2">
            <w:pPr>
              <w:jc w:val="both"/>
            </w:pPr>
            <w:r w:rsidRPr="00577283">
              <w:t>Определение количества вредных  выбросов в атмосферу. Очистка выбрасываемого предприятиями в атмосферу воздуха от вредных газов и пыли</w:t>
            </w:r>
          </w:p>
        </w:tc>
        <w:tc>
          <w:tcPr>
            <w:tcW w:w="1870" w:type="dxa"/>
          </w:tcPr>
          <w:p w:rsidR="0005486B" w:rsidRPr="000616C6" w:rsidRDefault="0005486B" w:rsidP="00E155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05486B" w:rsidRPr="00FC6380" w:rsidTr="007266F2">
        <w:trPr>
          <w:trHeight w:val="828"/>
          <w:jc w:val="center"/>
        </w:trPr>
        <w:tc>
          <w:tcPr>
            <w:tcW w:w="808" w:type="dxa"/>
            <w:vMerge/>
          </w:tcPr>
          <w:p w:rsidR="0005486B" w:rsidRPr="000616C6" w:rsidRDefault="0005486B" w:rsidP="007266F2">
            <w:pPr>
              <w:tabs>
                <w:tab w:val="left" w:pos="708"/>
              </w:tabs>
              <w:jc w:val="both"/>
            </w:pPr>
          </w:p>
        </w:tc>
        <w:tc>
          <w:tcPr>
            <w:tcW w:w="986" w:type="dxa"/>
          </w:tcPr>
          <w:p w:rsidR="0005486B" w:rsidRPr="000616C6" w:rsidRDefault="0005486B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5486B" w:rsidRPr="000616C6" w:rsidRDefault="0005486B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05486B" w:rsidRPr="00577283" w:rsidRDefault="0005486B" w:rsidP="007266F2">
            <w:pPr>
              <w:jc w:val="both"/>
              <w:rPr>
                <w:bCs/>
                <w:lang w:eastAsia="en-US"/>
              </w:rPr>
            </w:pPr>
            <w:r w:rsidRPr="00577283">
              <w:t>Расчет параметров физических, физико-химического и биологического очистного оборудования</w:t>
            </w:r>
          </w:p>
        </w:tc>
        <w:tc>
          <w:tcPr>
            <w:tcW w:w="1870" w:type="dxa"/>
          </w:tcPr>
          <w:p w:rsidR="0005486B" w:rsidRPr="000616C6" w:rsidRDefault="0005486B" w:rsidP="00E155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1]</w:t>
            </w:r>
          </w:p>
        </w:tc>
      </w:tr>
      <w:tr w:rsidR="00851072" w:rsidRPr="00F266DE" w:rsidTr="007266F2">
        <w:trPr>
          <w:jc w:val="center"/>
        </w:trPr>
        <w:tc>
          <w:tcPr>
            <w:tcW w:w="808" w:type="dxa"/>
          </w:tcPr>
          <w:p w:rsidR="00851072" w:rsidRPr="0052625E" w:rsidRDefault="00851072" w:rsidP="007266F2">
            <w:pPr>
              <w:jc w:val="both"/>
            </w:pPr>
            <w:r>
              <w:t>Всего</w:t>
            </w:r>
          </w:p>
        </w:tc>
        <w:tc>
          <w:tcPr>
            <w:tcW w:w="986" w:type="dxa"/>
          </w:tcPr>
          <w:p w:rsidR="00851072" w:rsidRPr="0052625E" w:rsidRDefault="00851072" w:rsidP="007266F2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130" w:type="dxa"/>
          </w:tcPr>
          <w:p w:rsidR="00851072" w:rsidRPr="00F266DE" w:rsidRDefault="00851072" w:rsidP="007266F2">
            <w:pPr>
              <w:jc w:val="both"/>
            </w:pPr>
          </w:p>
        </w:tc>
        <w:tc>
          <w:tcPr>
            <w:tcW w:w="4777" w:type="dxa"/>
          </w:tcPr>
          <w:p w:rsidR="00851072" w:rsidRPr="00F266DE" w:rsidRDefault="00851072" w:rsidP="007266F2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851072" w:rsidRPr="00F266DE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E2946" w:rsidRDefault="00BE2946" w:rsidP="00BE2946">
      <w:pPr>
        <w:jc w:val="center"/>
        <w:rPr>
          <w:b/>
        </w:rPr>
      </w:pPr>
      <w:r>
        <w:rPr>
          <w:b/>
        </w:rPr>
        <w:t>8.</w:t>
      </w:r>
      <w:r w:rsidRPr="00BE2946">
        <w:rPr>
          <w:b/>
        </w:rPr>
        <w:t>Перечень лабораторных работ</w:t>
      </w:r>
    </w:p>
    <w:p w:rsidR="00BE2946" w:rsidRPr="00BE2946" w:rsidRDefault="00BE2946" w:rsidP="00BE2946">
      <w:pPr>
        <w:rPr>
          <w:b/>
        </w:rPr>
      </w:pPr>
    </w:p>
    <w:p w:rsidR="006E0957" w:rsidRDefault="006E0957" w:rsidP="006E0957">
      <w:pPr>
        <w:pStyle w:val="af6"/>
        <w:tabs>
          <w:tab w:val="left" w:pos="708"/>
        </w:tabs>
        <w:ind w:left="0"/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BE2946" w:rsidRDefault="00BE2946" w:rsidP="00F266DE">
      <w:pPr>
        <w:jc w:val="center"/>
        <w:rPr>
          <w:b/>
        </w:rPr>
      </w:pPr>
    </w:p>
    <w:p w:rsidR="00F266DE" w:rsidRDefault="00F266DE" w:rsidP="00F266DE">
      <w:pPr>
        <w:jc w:val="center"/>
        <w:rPr>
          <w:b/>
        </w:rPr>
      </w:pPr>
      <w:r w:rsidRPr="00F266DE">
        <w:rPr>
          <w:b/>
        </w:rPr>
        <w:t>9. Задания для самостоятельной работы студентов</w:t>
      </w:r>
    </w:p>
    <w:p w:rsidR="00851072" w:rsidRDefault="00851072" w:rsidP="00F266DE">
      <w:pPr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849"/>
        <w:gridCol w:w="6286"/>
        <w:gridCol w:w="1627"/>
      </w:tblGrid>
      <w:tr w:rsidR="00851072" w:rsidRPr="001E50DF" w:rsidTr="007266F2">
        <w:trPr>
          <w:trHeight w:val="597"/>
        </w:trPr>
        <w:tc>
          <w:tcPr>
            <w:tcW w:w="422" w:type="pct"/>
          </w:tcPr>
          <w:p w:rsidR="00851072" w:rsidRPr="00BE2946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темы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Всего</w:t>
            </w:r>
          </w:p>
          <w:p w:rsidR="00851072" w:rsidRPr="003B5835" w:rsidRDefault="00851072" w:rsidP="007266F2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часов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Задания, вопросы, для самостоятельного изучения (задания)</w:t>
            </w:r>
          </w:p>
        </w:tc>
        <w:tc>
          <w:tcPr>
            <w:tcW w:w="850" w:type="pct"/>
          </w:tcPr>
          <w:p w:rsidR="00851072" w:rsidRPr="00BE2946" w:rsidRDefault="00851072" w:rsidP="007266F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Учебно-методическое обеспечение</w:t>
            </w:r>
          </w:p>
        </w:tc>
      </w:tr>
      <w:tr w:rsidR="00851072" w:rsidRPr="00BC45E4" w:rsidTr="007266F2">
        <w:trPr>
          <w:trHeight w:val="478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2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850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Современные теории происхождения, строения  и эволюции биосферы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Проявление адаптаций организмов на уровне биохимии клеток и функционирования экосистем. Появление и изменение адаптаций в ходе эволюции. Изменчивость, вариабельность и разнообразие ответных реакций на действие факторов среды у отдельных особей вида.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Гомеостаз экосистем. Механизмы гомеостаза; стабильность и устойчивость экосистем, упругость и пластичность экосистем, </w:t>
            </w:r>
            <w:proofErr w:type="spellStart"/>
            <w:r w:rsidRPr="003B5835">
              <w:t>агроценозы</w:t>
            </w:r>
            <w:proofErr w:type="spellEnd"/>
            <w:r w:rsidRPr="003B5835">
              <w:t xml:space="preserve"> и природные экосистемы.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Учение </w:t>
            </w:r>
            <w:proofErr w:type="spellStart"/>
            <w:r w:rsidRPr="003B5835">
              <w:t>В.И.Вернадского</w:t>
            </w:r>
            <w:proofErr w:type="spellEnd"/>
            <w:r w:rsidRPr="003B5835">
              <w:t xml:space="preserve"> о биосфере и ноосфере. Структура и эволюция биосферы. Биогеохимические циклы миграции вещества и энергии в природе. Биоценозы. Законы экологии </w:t>
            </w:r>
            <w:proofErr w:type="spellStart"/>
            <w:r w:rsidRPr="003B5835">
              <w:t>Б.Коммонера</w:t>
            </w:r>
            <w:proofErr w:type="spellEnd"/>
            <w:r w:rsidRPr="003B5835">
              <w:t xml:space="preserve">, </w:t>
            </w:r>
            <w:proofErr w:type="spellStart"/>
            <w:r w:rsidRPr="003B5835">
              <w:t>Шелфорда</w:t>
            </w:r>
            <w:proofErr w:type="spellEnd"/>
            <w:r w:rsidRPr="003B5835">
              <w:t>, Либиха.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Научные, правовые, нормативно-технические и организационные основы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Идентификация опасностей техногенных источников </w:t>
            </w:r>
            <w:r w:rsidRPr="003B5835">
              <w:lastRenderedPageBreak/>
              <w:t xml:space="preserve">(выбросы в атмосферный воздух, энергетические и </w:t>
            </w:r>
            <w:proofErr w:type="spellStart"/>
            <w:r w:rsidRPr="003B5835">
              <w:t>травмоопасные</w:t>
            </w:r>
            <w:proofErr w:type="spellEnd"/>
            <w:r w:rsidRPr="003B5835">
              <w:t xml:space="preserve"> воздействия). Региональные чрезвычайные опасности (радиационные и  химические аварии).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lastRenderedPageBreak/>
              <w:t>2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both"/>
            </w:pPr>
            <w:r w:rsidRPr="003B5835">
              <w:rPr>
                <w:spacing w:val="-6"/>
              </w:rPr>
              <w:t xml:space="preserve">Чрезвычайные локально действующие опасности (электрический ток, </w:t>
            </w:r>
            <w:proofErr w:type="gramStart"/>
            <w:r w:rsidRPr="003B5835">
              <w:rPr>
                <w:spacing w:val="-6"/>
              </w:rPr>
              <w:t>механическое</w:t>
            </w:r>
            <w:proofErr w:type="gramEnd"/>
            <w:r w:rsidRPr="003B5835">
              <w:rPr>
                <w:spacing w:val="-6"/>
              </w:rPr>
              <w:t xml:space="preserve"> </w:t>
            </w:r>
            <w:proofErr w:type="spellStart"/>
            <w:r w:rsidRPr="003B5835">
              <w:rPr>
                <w:spacing w:val="-6"/>
              </w:rPr>
              <w:t>травмирование</w:t>
            </w:r>
            <w:proofErr w:type="spellEnd"/>
            <w:r w:rsidRPr="003B5835">
              <w:rPr>
                <w:spacing w:val="-6"/>
              </w:rPr>
              <w:t>, системы повышенного давления).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  <w:r w:rsidRPr="003B5835">
              <w:rPr>
                <w:bCs/>
              </w:rPr>
              <w:t xml:space="preserve">Нормирование качества окружающей среды. </w:t>
            </w:r>
            <w:r w:rsidRPr="003B5835">
              <w:rPr>
                <w:bCs/>
                <w:iCs/>
              </w:rPr>
              <w:t xml:space="preserve">Нормирование негативных физических воздействий. 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1211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  <w:rPr>
                <w:lang w:val="en-US"/>
              </w:rPr>
            </w:pPr>
            <w:r w:rsidRPr="003B5835">
      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1-4,8,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proofErr w:type="spellStart"/>
            <w:r w:rsidRPr="003B5835">
              <w:t>Токсикометрические</w:t>
            </w:r>
            <w:proofErr w:type="spellEnd"/>
            <w:r w:rsidRPr="003B5835">
              <w:t xml:space="preserve"> характеристики вредных веществ в почвах (показатель вредности: миграционный воздушный, </w:t>
            </w:r>
            <w:proofErr w:type="spellStart"/>
            <w:r w:rsidRPr="003B5835">
              <w:t>транслокационный</w:t>
            </w:r>
            <w:proofErr w:type="spellEnd"/>
            <w:r w:rsidRPr="003B5835">
              <w:t xml:space="preserve">, </w:t>
            </w:r>
            <w:proofErr w:type="spellStart"/>
            <w:r w:rsidRPr="003B5835">
              <w:t>общесанитарный</w:t>
            </w:r>
            <w:proofErr w:type="spellEnd"/>
            <w:r w:rsidRPr="003B5835">
      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2-4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Устойчивые и трудно разрушаемые вещества. Пестициды, их влияние на </w:t>
            </w:r>
            <w:proofErr w:type="gramStart"/>
            <w:r w:rsidRPr="003B5835">
              <w:t>почвенную</w:t>
            </w:r>
            <w:proofErr w:type="gramEnd"/>
            <w:r w:rsidRPr="003B5835">
              <w:t xml:space="preserve"> </w:t>
            </w:r>
            <w:proofErr w:type="spellStart"/>
            <w:r w:rsidRPr="003B5835">
              <w:t>биоту</w:t>
            </w:r>
            <w:proofErr w:type="spellEnd"/>
            <w:r w:rsidRPr="003B5835">
              <w:t xml:space="preserve"> и человека. Критерии экологически безопасной продукции. Методы обнаружения радона и защиты от его воздействий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 xml:space="preserve">8, 14, 15, </w:t>
            </w:r>
            <w:r>
              <w:t>21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Демографические проблемы народонаселения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>
              <w:t>13-15, 18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Химизм протекания процессов образования кислотных осадков, потепления климата, разрушения озонового слоя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Устройство, размещение и задачи станций фонового мониторинга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Устройство полигонов для захоронения особо-опасных отходов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BC45E4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Рациональное </w:t>
            </w:r>
            <w:proofErr w:type="spellStart"/>
            <w:r w:rsidRPr="003B5835">
              <w:t>природопользование</w:t>
            </w:r>
            <w:proofErr w:type="gramStart"/>
            <w:r w:rsidRPr="003B5835">
              <w:t>.П</w:t>
            </w:r>
            <w:proofErr w:type="gramEnd"/>
            <w:r w:rsidRPr="003B5835">
              <w:t>ринципы</w:t>
            </w:r>
            <w:proofErr w:type="spellEnd"/>
            <w:r w:rsidRPr="003B5835">
              <w:t>, научные основы и направления  рационального природопользования</w:t>
            </w:r>
            <w:r w:rsidRPr="003B5835">
              <w:rPr>
                <w:b/>
              </w:rPr>
              <w:t xml:space="preserve">. </w:t>
            </w:r>
            <w:r w:rsidRPr="003B5835">
              <w:t>Стратегия устойчивого развития и прогнозы взаимоотношений общества и природы</w:t>
            </w:r>
            <w:r w:rsidRPr="003B5835">
              <w:rPr>
                <w:b/>
              </w:rPr>
              <w:t>.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3733A7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733A7"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Рациональное водопользование, устройства для </w:t>
            </w:r>
            <w:r w:rsidRPr="003B5835">
              <w:rPr>
                <w:spacing w:val="-2"/>
              </w:rPr>
              <w:t>очистки и нейтрализации жидких отходов.</w:t>
            </w:r>
            <w:r w:rsidRPr="003B5835">
              <w:t xml:space="preserve"> Снижение выбросов в биосферу путем совер</w:t>
            </w:r>
            <w:r w:rsidRPr="003B5835">
              <w:rPr>
                <w:spacing w:val="-2"/>
              </w:rPr>
              <w:t>шенствования оборудования. Селективные методы утилизации твердых отходов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3733A7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4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 xml:space="preserve">Система обеспечения экологической безопасности, экологические риски, мониторинг и управление </w:t>
            </w:r>
            <w:r w:rsidRPr="003B5835">
              <w:lastRenderedPageBreak/>
              <w:t>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lastRenderedPageBreak/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05486B" w:rsidRPr="00BC45E4" w:rsidTr="007266F2">
        <w:trPr>
          <w:trHeight w:val="307"/>
        </w:trPr>
        <w:tc>
          <w:tcPr>
            <w:tcW w:w="422" w:type="pct"/>
          </w:tcPr>
          <w:p w:rsidR="0005486B" w:rsidRPr="003733A7" w:rsidRDefault="0005486B" w:rsidP="007266F2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5</w:t>
            </w:r>
          </w:p>
        </w:tc>
        <w:tc>
          <w:tcPr>
            <w:tcW w:w="444" w:type="pct"/>
          </w:tcPr>
          <w:p w:rsidR="0005486B" w:rsidRPr="003B5835" w:rsidRDefault="0005486B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05486B" w:rsidRPr="003B5835" w:rsidRDefault="0005486B" w:rsidP="007266F2">
            <w:pPr>
              <w:jc w:val="both"/>
            </w:pPr>
            <w:r w:rsidRPr="003B5835">
              <w:t>Международное сотрудничество в области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05486B" w:rsidRPr="00BC45E4" w:rsidRDefault="0005486B" w:rsidP="00E1558C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FC6380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Всего</w:t>
            </w:r>
          </w:p>
        </w:tc>
        <w:tc>
          <w:tcPr>
            <w:tcW w:w="444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3284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</w:p>
        </w:tc>
      </w:tr>
    </w:tbl>
    <w:p w:rsidR="0087108B" w:rsidRDefault="0087108B" w:rsidP="00F266DE">
      <w:pPr>
        <w:jc w:val="center"/>
        <w:rPr>
          <w:b/>
        </w:rPr>
      </w:pPr>
    </w:p>
    <w:p w:rsidR="006E0957" w:rsidRPr="001E50DF" w:rsidRDefault="006E0957" w:rsidP="006E0957">
      <w:pPr>
        <w:ind w:left="20" w:right="20" w:firstLine="547"/>
        <w:jc w:val="both"/>
        <w:rPr>
          <w:spacing w:val="-4"/>
        </w:rPr>
      </w:pPr>
      <w:r w:rsidRPr="001E50DF">
        <w:t xml:space="preserve">При изучении курса </w:t>
      </w:r>
      <w:r w:rsidR="00DC590D">
        <w:rPr>
          <w:iCs/>
        </w:rPr>
        <w:t xml:space="preserve">Б.1.3.2.2 </w:t>
      </w:r>
      <w:r w:rsidR="00DC590D"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="00DC590D" w:rsidRPr="00BE2946">
        <w:rPr>
          <w:iCs/>
        </w:rPr>
        <w:t>»</w:t>
      </w:r>
      <w:r w:rsidR="0005486B" w:rsidRPr="005B2CAC">
        <w:rPr>
          <w:iCs/>
        </w:rPr>
        <w:t xml:space="preserve"> </w:t>
      </w:r>
      <w:r w:rsidRPr="001E50DF">
        <w:rPr>
          <w:spacing w:val="-4"/>
        </w:rPr>
        <w:t xml:space="preserve"> особую значимость в связи с переходом к </w:t>
      </w:r>
      <w:proofErr w:type="spellStart"/>
      <w:r w:rsidRPr="001E50DF">
        <w:rPr>
          <w:spacing w:val="-4"/>
        </w:rPr>
        <w:t>компетентностной</w:t>
      </w:r>
      <w:proofErr w:type="spellEnd"/>
      <w:r w:rsidRPr="001E50DF">
        <w:rPr>
          <w:spacing w:val="-4"/>
        </w:rPr>
        <w:t xml:space="preserve"> образовательной парадигме</w:t>
      </w:r>
      <w:r w:rsidRPr="001E50DF">
        <w:t xml:space="preserve">» </w:t>
      </w:r>
      <w:r w:rsidRPr="001E50DF">
        <w:rPr>
          <w:spacing w:val="-4"/>
        </w:rPr>
        <w:t xml:space="preserve">приобретает </w:t>
      </w:r>
      <w:r w:rsidRPr="001E50DF">
        <w:rPr>
          <w:b/>
          <w:spacing w:val="-4"/>
        </w:rPr>
        <w:t xml:space="preserve">самостоятельная работа, </w:t>
      </w:r>
      <w:r w:rsidRPr="001E50DF">
        <w:rPr>
          <w:spacing w:val="-4"/>
        </w:rPr>
        <w:t xml:space="preserve">которая  становиться ведущей формой организации учебного процесса. Она ориентирована на индивидуальные склонности и интересы </w:t>
      </w:r>
      <w:proofErr w:type="gramStart"/>
      <w:r w:rsidRPr="001E50DF">
        <w:rPr>
          <w:spacing w:val="-4"/>
        </w:rPr>
        <w:t>обучающихся</w:t>
      </w:r>
      <w:proofErr w:type="gramEnd"/>
      <w:r w:rsidRPr="001E50DF">
        <w:rPr>
          <w:spacing w:val="-4"/>
        </w:rPr>
        <w:t>. Крайне ограниченные временные рамки могут быть расширены при применении активных методов обучения путем внедрения компьютерных технологий.</w:t>
      </w:r>
    </w:p>
    <w:p w:rsidR="006E0957" w:rsidRPr="001E50DF" w:rsidRDefault="006E0957" w:rsidP="006E0957">
      <w:pPr>
        <w:ind w:firstLine="567"/>
        <w:jc w:val="both"/>
      </w:pPr>
      <w:r w:rsidRPr="001E50DF">
        <w:t xml:space="preserve">Самостоятельная работа студентов при изучении курса </w:t>
      </w:r>
      <w:r w:rsidR="00DC590D">
        <w:rPr>
          <w:iCs/>
        </w:rPr>
        <w:t xml:space="preserve">Б.1.3.2.2 </w:t>
      </w:r>
      <w:r w:rsidR="00DC590D"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="00DC590D" w:rsidRPr="00BE2946">
        <w:rPr>
          <w:iCs/>
        </w:rPr>
        <w:t>»</w:t>
      </w:r>
      <w:r w:rsidR="00DC590D">
        <w:rPr>
          <w:iCs/>
        </w:rPr>
        <w:t xml:space="preserve"> </w:t>
      </w:r>
      <w:r w:rsidRPr="001E50DF">
        <w:t>включает: проработку конспекта лекций; подготовку к практическим работам;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6E0957" w:rsidRPr="001E50DF" w:rsidRDefault="006E0957" w:rsidP="006E0957">
      <w:pPr>
        <w:ind w:left="20" w:right="20" w:firstLine="460"/>
        <w:jc w:val="both"/>
      </w:pPr>
      <w:r w:rsidRPr="001E50DF">
        <w:t>Внедряются новые виды внеаудиторной работы, направленной на развитие способностей самостоятельного освоения отдельных тем учебных модулей, в частности ведется практика подготовки рефератов, презентаций и докладов по ним. Тематика реферата носит проблемный и профессионально ориентированный характер, требующий творческой работы обучающегося.</w:t>
      </w:r>
    </w:p>
    <w:p w:rsidR="00F266DE" w:rsidRPr="00F266DE" w:rsidRDefault="00F266DE" w:rsidP="00F266DE">
      <w:pPr>
        <w:numPr>
          <w:ilvl w:val="12"/>
          <w:numId w:val="0"/>
        </w:numPr>
        <w:jc w:val="center"/>
        <w:rPr>
          <w:b/>
        </w:rPr>
      </w:pPr>
    </w:p>
    <w:p w:rsidR="00FC6380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F266DE" w:rsidRPr="00BE2946">
        <w:rPr>
          <w:b/>
        </w:rPr>
        <w:t>Расчетно-графическая работа</w:t>
      </w:r>
    </w:p>
    <w:p w:rsidR="00BE2946" w:rsidRPr="00BE2946" w:rsidRDefault="00BE2946" w:rsidP="00BE2946">
      <w:pPr>
        <w:tabs>
          <w:tab w:val="num" w:pos="0"/>
        </w:tabs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учебным 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11.</w:t>
      </w:r>
      <w:r w:rsidR="00F266DE" w:rsidRPr="00FC6380">
        <w:rPr>
          <w:b/>
        </w:rPr>
        <w:t>Курсовая работа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 xml:space="preserve">учебным </w:t>
      </w:r>
      <w:r w:rsidR="00FC6380" w:rsidRPr="00FC6380">
        <w:t>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12.</w:t>
      </w:r>
      <w:r w:rsidR="00F266DE" w:rsidRPr="00FC6380">
        <w:rPr>
          <w:b/>
        </w:rPr>
        <w:t>Курсовой проект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Pr="00FC6380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</w:t>
      </w:r>
      <w:r w:rsidR="00FC6380" w:rsidRPr="00FC6380">
        <w:t>чебным планом не предусмотрено</w:t>
      </w:r>
    </w:p>
    <w:p w:rsidR="00F266DE" w:rsidRPr="00F266DE" w:rsidRDefault="00F266DE" w:rsidP="00BE2946">
      <w:pPr>
        <w:tabs>
          <w:tab w:val="num" w:pos="0"/>
        </w:tabs>
        <w:jc w:val="center"/>
      </w:pPr>
    </w:p>
    <w:p w:rsidR="00F266DE" w:rsidRPr="00F266DE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13.</w:t>
      </w:r>
      <w:r w:rsidR="00F266DE" w:rsidRPr="00F266DE">
        <w:rPr>
          <w:b/>
        </w:rPr>
        <w:t>Фонд оценочных сре</w:t>
      </w:r>
      <w:proofErr w:type="gramStart"/>
      <w:r w:rsidR="00F266DE" w:rsidRPr="00F266DE">
        <w:rPr>
          <w:b/>
        </w:rPr>
        <w:t>дств дл</w:t>
      </w:r>
      <w:proofErr w:type="gramEnd"/>
      <w:r w:rsidR="00F266DE" w:rsidRPr="00F266DE">
        <w:rPr>
          <w:b/>
        </w:rPr>
        <w:t>я проведения промежуточной аттестации обучающихся по дисциплине (модулю)</w:t>
      </w:r>
    </w:p>
    <w:p w:rsidR="00F266DE" w:rsidRPr="00F266DE" w:rsidRDefault="00F266DE" w:rsidP="00F266DE">
      <w:pPr>
        <w:jc w:val="center"/>
        <w:rPr>
          <w:i/>
        </w:rPr>
      </w:pPr>
    </w:p>
    <w:p w:rsidR="00F266DE" w:rsidRPr="00F266DE" w:rsidRDefault="00F266DE" w:rsidP="00F34308">
      <w:pPr>
        <w:ind w:firstLine="708"/>
        <w:jc w:val="both"/>
      </w:pPr>
      <w:r w:rsidRPr="00F266DE">
        <w:t>Формирование фонда оценочных сре</w:t>
      </w:r>
      <w:proofErr w:type="gramStart"/>
      <w:r w:rsidRPr="00F266DE">
        <w:t>дств в х</w:t>
      </w:r>
      <w:proofErr w:type="gramEnd"/>
      <w:r w:rsidRPr="00F266DE">
        <w:t>оде изучения дисциплины</w:t>
      </w:r>
      <w:r w:rsidR="00F34308">
        <w:t xml:space="preserve"> </w:t>
      </w:r>
      <w:r w:rsidRPr="00F266DE">
        <w:t>осуществляется на основе сочетания различных видов контроля (текущего контроля, докладов на семинарах, итогов самостоятельной работы студентов к каждому семинару).</w:t>
      </w:r>
    </w:p>
    <w:p w:rsidR="00F266DE" w:rsidRPr="00F266DE" w:rsidRDefault="00F266DE" w:rsidP="00F266DE">
      <w:pPr>
        <w:jc w:val="both"/>
      </w:pPr>
      <w:r w:rsidRPr="00F266DE">
        <w:rPr>
          <w:b/>
        </w:rPr>
        <w:t>Текущий контроль</w:t>
      </w:r>
      <w:r w:rsidRPr="00F266DE">
        <w:t xml:space="preserve"> качества обучения студентов осуществляется в устной и письменной </w:t>
      </w:r>
      <w:proofErr w:type="gramStart"/>
      <w:r w:rsidRPr="00F266DE">
        <w:t>формах</w:t>
      </w:r>
      <w:proofErr w:type="gramEnd"/>
      <w:r w:rsidRPr="00F266DE">
        <w:t>: устная и письменная проверка знания экологической номенклатуры, устный фронтальный опрос.</w:t>
      </w:r>
    </w:p>
    <w:p w:rsidR="00F266DE" w:rsidRPr="00F266DE" w:rsidRDefault="00F266DE" w:rsidP="00F266DE">
      <w:pPr>
        <w:jc w:val="both"/>
      </w:pPr>
      <w:r w:rsidRPr="00F266DE">
        <w:rPr>
          <w:b/>
        </w:rPr>
        <w:t>Рубежный контроль</w:t>
      </w:r>
      <w:r w:rsidRPr="00F266DE">
        <w:t xml:space="preserve"> проводится после изучения модуля – тестирование.</w:t>
      </w:r>
    </w:p>
    <w:p w:rsidR="00F266DE" w:rsidRPr="00F266DE" w:rsidRDefault="00F266DE" w:rsidP="00F266DE">
      <w:pPr>
        <w:jc w:val="both"/>
        <w:rPr>
          <w:color w:val="000000"/>
        </w:rPr>
      </w:pPr>
      <w:r w:rsidRPr="00F266DE">
        <w:rPr>
          <w:b/>
          <w:color w:val="000000"/>
        </w:rPr>
        <w:t>Самостоятельна</w:t>
      </w:r>
      <w:r w:rsidRPr="00F266DE">
        <w:rPr>
          <w:color w:val="000000"/>
        </w:rPr>
        <w:t xml:space="preserve">я работа студентов при изучении курса </w:t>
      </w:r>
      <w:r w:rsidR="00DC590D">
        <w:rPr>
          <w:iCs/>
        </w:rPr>
        <w:t xml:space="preserve">Б.1.3.2.2 </w:t>
      </w:r>
      <w:r w:rsidR="00DC590D"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="00DC590D" w:rsidRPr="00BE2946">
        <w:rPr>
          <w:iCs/>
        </w:rPr>
        <w:t>»</w:t>
      </w:r>
      <w:r w:rsidR="0005486B" w:rsidRPr="005B2CAC">
        <w:rPr>
          <w:iCs/>
        </w:rPr>
        <w:t xml:space="preserve"> </w:t>
      </w:r>
      <w:r w:rsidRPr="00F266DE">
        <w:rPr>
          <w:color w:val="000000"/>
        </w:rPr>
        <w:t xml:space="preserve">включает: проработку конспекта лекций; подготовку к практическим работам; изучение материалов, выделенных для самостоятельной проработки; проработку </w:t>
      </w:r>
      <w:r w:rsidRPr="00F266DE">
        <w:rPr>
          <w:color w:val="000000"/>
        </w:rPr>
        <w:lastRenderedPageBreak/>
        <w:t>лекционных материалов по учебникам. В процессе самоподготовки следует ориентироваться на содержание разделов курса.</w:t>
      </w:r>
    </w:p>
    <w:p w:rsidR="00F266DE" w:rsidRDefault="00F266DE" w:rsidP="00F266DE">
      <w:pPr>
        <w:jc w:val="both"/>
        <w:rPr>
          <w:b/>
          <w:color w:val="000000"/>
        </w:rPr>
      </w:pPr>
      <w:r w:rsidRPr="00F266DE">
        <w:rPr>
          <w:color w:val="000000"/>
        </w:rPr>
        <w:t xml:space="preserve"> Курс завершается  - итоговым </w:t>
      </w:r>
      <w:r w:rsidRPr="00F266DE">
        <w:rPr>
          <w:b/>
          <w:color w:val="000000"/>
        </w:rPr>
        <w:t>зачетом.</w:t>
      </w:r>
    </w:p>
    <w:p w:rsidR="00665EE2" w:rsidRPr="00F266DE" w:rsidRDefault="00665EE2" w:rsidP="00F266DE">
      <w:pPr>
        <w:jc w:val="both"/>
        <w:rPr>
          <w:b/>
          <w:color w:val="000000"/>
        </w:rPr>
      </w:pPr>
    </w:p>
    <w:p w:rsidR="00FC6380" w:rsidRPr="001E50DF" w:rsidRDefault="00FC6380" w:rsidP="00FC6380">
      <w:pPr>
        <w:tabs>
          <w:tab w:val="right" w:leader="underscore" w:pos="8505"/>
        </w:tabs>
        <w:spacing w:before="40"/>
        <w:ind w:firstLine="567"/>
        <w:jc w:val="both"/>
        <w:rPr>
          <w:bCs/>
        </w:rPr>
      </w:pPr>
      <w:r w:rsidRPr="001E50DF">
        <w:rPr>
          <w:spacing w:val="-2"/>
        </w:rPr>
        <w:t>Формирование фонда оценочных сре</w:t>
      </w:r>
      <w:proofErr w:type="gramStart"/>
      <w:r w:rsidRPr="001E50DF">
        <w:rPr>
          <w:spacing w:val="-2"/>
        </w:rPr>
        <w:t>дств в х</w:t>
      </w:r>
      <w:proofErr w:type="gramEnd"/>
      <w:r w:rsidRPr="001E50DF">
        <w:rPr>
          <w:spacing w:val="-2"/>
        </w:rPr>
        <w:t xml:space="preserve">оде изучения дисциплины направлено на формирование </w:t>
      </w:r>
      <w:r w:rsidRPr="001E50DF">
        <w:t xml:space="preserve">компетенций </w:t>
      </w:r>
      <w:r w:rsidR="00FB47F4">
        <w:t>УК-</w:t>
      </w:r>
      <w:r w:rsidR="007266F2">
        <w:t>2</w:t>
      </w:r>
      <w:r w:rsidRPr="001E50DF">
        <w:t xml:space="preserve"> </w:t>
      </w:r>
      <w:r w:rsidRPr="001E50DF">
        <w:rPr>
          <w:b/>
        </w:rPr>
        <w:t xml:space="preserve"> </w:t>
      </w:r>
      <w:r w:rsidRPr="001E50DF">
        <w:t xml:space="preserve">и </w:t>
      </w:r>
      <w:r w:rsidRPr="001E50DF">
        <w:rPr>
          <w:spacing w:val="-2"/>
        </w:rPr>
        <w:t xml:space="preserve">осуществляется на основе сочетания различных видов контроля (текущего контроля, докладов на семинарах, итогов самостоятельной подготовки студентов к каждому семинару). </w:t>
      </w:r>
    </w:p>
    <w:p w:rsidR="00FC6380" w:rsidRPr="00957904" w:rsidRDefault="00FC6380" w:rsidP="003B544C">
      <w:pPr>
        <w:ind w:firstLine="709"/>
        <w:jc w:val="both"/>
      </w:pPr>
      <w:r>
        <w:tab/>
      </w:r>
    </w:p>
    <w:p w:rsidR="00FC6380" w:rsidRDefault="00FC6380" w:rsidP="00FC6380">
      <w:pPr>
        <w:ind w:firstLine="567"/>
        <w:jc w:val="center"/>
        <w:rPr>
          <w:b/>
        </w:rPr>
      </w:pPr>
      <w:r w:rsidRPr="00957904">
        <w:rPr>
          <w:b/>
        </w:rPr>
        <w:t>Уровни освоения компетенции</w:t>
      </w:r>
    </w:p>
    <w:p w:rsidR="00CA02AE" w:rsidRDefault="00CA02AE" w:rsidP="00FC6380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4"/>
      </w:tblGrid>
      <w:tr w:rsidR="00CA02AE" w:rsidRPr="009517BC" w:rsidTr="00146E56">
        <w:trPr>
          <w:trHeight w:val="939"/>
        </w:trPr>
        <w:tc>
          <w:tcPr>
            <w:tcW w:w="1377" w:type="pct"/>
          </w:tcPr>
          <w:p w:rsidR="00CA02AE" w:rsidRPr="009517BC" w:rsidRDefault="00CA02AE" w:rsidP="00146E56">
            <w:pPr>
              <w:jc w:val="center"/>
            </w:pPr>
            <w:r w:rsidRPr="009517BC">
              <w:t>Индекс</w:t>
            </w:r>
          </w:p>
          <w:p w:rsidR="00CA02AE" w:rsidRPr="009517BC" w:rsidRDefault="00CA02AE" w:rsidP="00CA02AE">
            <w:pPr>
              <w:jc w:val="center"/>
            </w:pPr>
            <w:r w:rsidRPr="002104AA">
              <w:t>УК-</w:t>
            </w:r>
            <w:r>
              <w:t>2</w:t>
            </w:r>
          </w:p>
        </w:tc>
        <w:tc>
          <w:tcPr>
            <w:tcW w:w="3623" w:type="pct"/>
          </w:tcPr>
          <w:p w:rsidR="00CA02AE" w:rsidRPr="009517BC" w:rsidRDefault="00CA02AE" w:rsidP="00146E56">
            <w:pPr>
              <w:jc w:val="center"/>
            </w:pPr>
            <w:r w:rsidRPr="009517BC">
              <w:t>Формулировка:</w:t>
            </w:r>
          </w:p>
          <w:p w:rsidR="00CA02AE" w:rsidRPr="009517BC" w:rsidRDefault="00CA02AE" w:rsidP="00146E56">
            <w:pPr>
              <w:spacing w:before="40"/>
              <w:jc w:val="both"/>
            </w:pPr>
            <w:r w:rsidRPr="002B1AE7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:rsidR="00CA02AE" w:rsidRDefault="00CA02AE" w:rsidP="00FC6380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53"/>
        <w:gridCol w:w="1790"/>
        <w:gridCol w:w="2918"/>
      </w:tblGrid>
      <w:tr w:rsidR="00285D2E" w:rsidRPr="003B544C" w:rsidTr="00146E56"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Ступени уровней освоения компетенции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</w:pPr>
            <w:r w:rsidRPr="003B544C">
              <w:t>Отличительные признаки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</w:pPr>
            <w:r w:rsidRPr="003B544C">
              <w:t>Технологии формирования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  <w:rPr>
                <w:lang w:val="en-US"/>
              </w:rPr>
            </w:pPr>
            <w:r w:rsidRPr="003B544C">
              <w:t>Средства и технологии оценки</w:t>
            </w:r>
          </w:p>
        </w:tc>
      </w:tr>
      <w:tr w:rsidR="00285D2E" w:rsidRPr="003B544C" w:rsidTr="00146E56">
        <w:tc>
          <w:tcPr>
            <w:tcW w:w="1809" w:type="dxa"/>
          </w:tcPr>
          <w:p w:rsidR="00CA02AE" w:rsidRPr="003B544C" w:rsidRDefault="00CA02AE" w:rsidP="00146E56">
            <w:pPr>
              <w:jc w:val="center"/>
            </w:pPr>
            <w:r w:rsidRPr="003B544C">
              <w:t>Пороговый</w:t>
            </w:r>
          </w:p>
          <w:p w:rsidR="00CA02AE" w:rsidRPr="003B544C" w:rsidRDefault="00CA02AE" w:rsidP="00146E56">
            <w:pPr>
              <w:jc w:val="center"/>
            </w:pPr>
            <w:r w:rsidRPr="003B544C">
              <w:t>(</w:t>
            </w:r>
            <w:proofErr w:type="gramStart"/>
            <w:r w:rsidRPr="003B544C">
              <w:t>удовлетвори-тельный</w:t>
            </w:r>
            <w:proofErr w:type="gramEnd"/>
            <w:r w:rsidRPr="003B544C">
              <w:t>)</w:t>
            </w:r>
          </w:p>
        </w:tc>
        <w:tc>
          <w:tcPr>
            <w:tcW w:w="0" w:type="auto"/>
          </w:tcPr>
          <w:p w:rsidR="00285D2E" w:rsidRDefault="00285D2E" w:rsidP="00285D2E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285D2E" w:rsidRDefault="00285D2E" w:rsidP="00285D2E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решать поставленные задачи в рамках избранных видов профессиональной деятельности</w:t>
            </w:r>
          </w:p>
          <w:p w:rsidR="00CA02AE" w:rsidRPr="003B544C" w:rsidRDefault="00285D2E" w:rsidP="00285D2E">
            <w:pPr>
              <w:pStyle w:val="ab"/>
              <w:tabs>
                <w:tab w:val="clear" w:pos="756"/>
              </w:tabs>
              <w:spacing w:line="240" w:lineRule="auto"/>
              <w:ind w:left="0" w:firstLine="0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</w:t>
            </w:r>
          </w:p>
        </w:tc>
        <w:tc>
          <w:tcPr>
            <w:tcW w:w="0" w:type="auto"/>
            <w:vMerge w:val="restart"/>
          </w:tcPr>
          <w:p w:rsidR="00CA02AE" w:rsidRPr="003B544C" w:rsidRDefault="00CA02AE" w:rsidP="00146E56">
            <w:pPr>
              <w:jc w:val="center"/>
            </w:pPr>
            <w:r w:rsidRPr="003B544C">
              <w:t>Лекции, практические занятия, СРС</w:t>
            </w:r>
          </w:p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285D2E">
            <w:pPr>
              <w:jc w:val="both"/>
            </w:pPr>
            <w:r w:rsidRPr="003B544C">
              <w:t xml:space="preserve">Знает </w:t>
            </w:r>
            <w:r w:rsidR="002F3E21" w:rsidRPr="002B1AE7">
              <w:t>правовы</w:t>
            </w:r>
            <w:r w:rsidR="002F3E21">
              <w:t>е</w:t>
            </w:r>
            <w:r w:rsidR="002F3E21" w:rsidRPr="002B1AE7">
              <w:t xml:space="preserve"> норм</w:t>
            </w:r>
            <w:r w:rsidR="002F3E21">
              <w:t xml:space="preserve">ы, способен </w:t>
            </w:r>
            <w:r w:rsidR="002F3E21" w:rsidRPr="002B1AE7">
              <w:t>решать поставленные задачи</w:t>
            </w:r>
            <w:r w:rsidR="002F3E21">
              <w:t>,</w:t>
            </w:r>
            <w:r w:rsidR="002F3E21" w:rsidRPr="002B1AE7">
              <w:t xml:space="preserve"> </w:t>
            </w:r>
            <w:r w:rsidR="002F3E21">
              <w:t xml:space="preserve">владеет практическим опытом применения </w:t>
            </w:r>
            <w:r w:rsidR="002F3E21" w:rsidRPr="002B1AE7">
              <w:t>правовы</w:t>
            </w:r>
            <w:r w:rsidR="002F3E21">
              <w:t>х</w:t>
            </w:r>
            <w:r w:rsidR="002F3E21" w:rsidRPr="002B1AE7">
              <w:t xml:space="preserve"> норм</w:t>
            </w:r>
            <w:r w:rsidR="002F3E21" w:rsidRPr="003B544C">
              <w:rPr>
                <w:spacing w:val="-2"/>
              </w:rPr>
              <w:t xml:space="preserve">, систематизирует, </w:t>
            </w:r>
            <w:r w:rsidR="00285D2E">
              <w:rPr>
                <w:spacing w:val="-2"/>
              </w:rPr>
              <w:t>но сбивается при ответе</w:t>
            </w:r>
            <w:r w:rsidR="002F3E21" w:rsidRPr="003B544C">
              <w:t xml:space="preserve"> на </w:t>
            </w:r>
            <w:r w:rsidR="002F3E21">
              <w:t>вопросы преп</w:t>
            </w:r>
            <w:r w:rsidR="00285D2E">
              <w:t>о</w:t>
            </w:r>
            <w:r w:rsidR="002F3E21">
              <w:t>давателя,</w:t>
            </w:r>
            <w:r w:rsidR="00285D2E">
              <w:t xml:space="preserve"> </w:t>
            </w:r>
            <w:r w:rsidRPr="003B544C">
              <w:t xml:space="preserve">с трудом </w:t>
            </w:r>
            <w:r w:rsidR="00285D2E">
              <w:t>выбирает необходимый документ</w:t>
            </w:r>
          </w:p>
        </w:tc>
      </w:tr>
      <w:tr w:rsidR="00285D2E" w:rsidRPr="003B544C" w:rsidTr="00146E56">
        <w:trPr>
          <w:trHeight w:val="982"/>
        </w:trPr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Продвинутый</w:t>
            </w:r>
          </w:p>
          <w:p w:rsidR="00CA02AE" w:rsidRPr="003B544C" w:rsidRDefault="00CA02AE" w:rsidP="00146E56">
            <w:pPr>
              <w:jc w:val="both"/>
            </w:pPr>
            <w:r w:rsidRPr="003B544C">
              <w:t>(хорошо)</w:t>
            </w:r>
          </w:p>
        </w:tc>
        <w:tc>
          <w:tcPr>
            <w:tcW w:w="0" w:type="auto"/>
          </w:tcPr>
          <w:p w:rsidR="00285D2E" w:rsidRDefault="00285D2E" w:rsidP="00285D2E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285D2E" w:rsidRDefault="00285D2E" w:rsidP="00285D2E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определять круг задач в рамках избранных видов профессиональной деятельности,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CA02AE" w:rsidRPr="003B544C" w:rsidRDefault="00285D2E" w:rsidP="00285D2E">
            <w:pPr>
              <w:pStyle w:val="ab"/>
              <w:tabs>
                <w:tab w:val="clear" w:pos="756"/>
              </w:tabs>
              <w:spacing w:line="240" w:lineRule="auto"/>
              <w:ind w:left="0" w:firstLine="0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</w:t>
            </w:r>
          </w:p>
        </w:tc>
        <w:tc>
          <w:tcPr>
            <w:tcW w:w="0" w:type="auto"/>
            <w:vMerge/>
          </w:tcPr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both"/>
              <w:rPr>
                <w:spacing w:val="-4"/>
              </w:rPr>
            </w:pPr>
            <w:r w:rsidRPr="003B544C">
              <w:t xml:space="preserve">Демонстрирует хорошие знания материала по </w:t>
            </w:r>
            <w:r w:rsidR="002F3E21" w:rsidRPr="002B1AE7">
              <w:t>правовы</w:t>
            </w:r>
            <w:r w:rsidR="002F3E21">
              <w:t>м</w:t>
            </w:r>
            <w:r w:rsidR="002F3E21" w:rsidRPr="002B1AE7">
              <w:t xml:space="preserve"> норм</w:t>
            </w:r>
            <w:r w:rsidR="002F3E21">
              <w:t xml:space="preserve">ам, </w:t>
            </w:r>
            <w:r w:rsidR="002F3E21" w:rsidRPr="002B1AE7">
              <w:t>определя</w:t>
            </w:r>
            <w:r w:rsidR="002F3E21">
              <w:t>ет</w:t>
            </w:r>
            <w:r w:rsidR="002F3E21" w:rsidRPr="002B1AE7">
              <w:t xml:space="preserve"> круг задач</w:t>
            </w:r>
            <w:r w:rsidR="002F3E21">
              <w:t>,</w:t>
            </w:r>
            <w:r w:rsidR="002F3E21" w:rsidRPr="002B1AE7">
              <w:t xml:space="preserve"> </w:t>
            </w:r>
            <w:r w:rsidR="002F3E21">
              <w:t xml:space="preserve">способен </w:t>
            </w:r>
            <w:r w:rsidR="002F3E21" w:rsidRPr="002B1AE7">
              <w:t>соотносить главное и второстепенное, решать поставленные задачи</w:t>
            </w:r>
            <w:r w:rsidR="002F3E21">
              <w:t>,</w:t>
            </w:r>
            <w:r w:rsidR="002F3E21" w:rsidRPr="002B1AE7">
              <w:t xml:space="preserve"> </w:t>
            </w:r>
            <w:r w:rsidR="002F3E21" w:rsidRPr="003B544C">
              <w:t>принима</w:t>
            </w:r>
            <w:r w:rsidR="002F3E21">
              <w:t>ть</w:t>
            </w:r>
            <w:r w:rsidR="002F3E21" w:rsidRPr="003B544C">
              <w:t xml:space="preserve"> верные решения,</w:t>
            </w:r>
            <w:r w:rsidR="002F3E21">
              <w:t xml:space="preserve"> владеет хорошим практическим опытом</w:t>
            </w:r>
            <w:r w:rsidR="002F3E21" w:rsidRPr="003B544C">
              <w:rPr>
                <w:spacing w:val="-2"/>
              </w:rPr>
              <w:t>, систематизирует, делает выводы,</w:t>
            </w:r>
            <w:r w:rsidR="002F3E21" w:rsidRPr="003B544C">
              <w:t xml:space="preserve"> отвечает на вопросы преподавателя</w:t>
            </w:r>
            <w:proofErr w:type="gramStart"/>
            <w:r w:rsidR="002F3E21" w:rsidRPr="003B544C">
              <w:t>.</w:t>
            </w:r>
            <w:proofErr w:type="gramEnd"/>
            <w:r w:rsidRPr="003B544C">
              <w:t xml:space="preserve"> </w:t>
            </w:r>
            <w:proofErr w:type="gramStart"/>
            <w:r w:rsidRPr="003B544C">
              <w:t>н</w:t>
            </w:r>
            <w:proofErr w:type="gramEnd"/>
            <w:r w:rsidRPr="003B544C">
              <w:t>о допускает ошибки при выборе решений</w:t>
            </w:r>
            <w:r w:rsidRPr="003B544C">
              <w:rPr>
                <w:spacing w:val="-4"/>
              </w:rPr>
              <w:t>.</w:t>
            </w:r>
          </w:p>
          <w:p w:rsidR="00CA02AE" w:rsidRPr="003B544C" w:rsidRDefault="00CA02AE" w:rsidP="00146E56">
            <w:pPr>
              <w:jc w:val="both"/>
            </w:pPr>
          </w:p>
        </w:tc>
      </w:tr>
      <w:tr w:rsidR="00285D2E" w:rsidRPr="003B544C" w:rsidTr="00146E56">
        <w:trPr>
          <w:trHeight w:val="3044"/>
        </w:trPr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lastRenderedPageBreak/>
              <w:t>Высокий</w:t>
            </w:r>
          </w:p>
          <w:p w:rsidR="00CA02AE" w:rsidRPr="003B544C" w:rsidRDefault="00CA02AE" w:rsidP="00146E56">
            <w:pPr>
              <w:jc w:val="both"/>
            </w:pPr>
            <w:r w:rsidRPr="003B544C">
              <w:t>(отлично)</w:t>
            </w:r>
          </w:p>
        </w:tc>
        <w:tc>
          <w:tcPr>
            <w:tcW w:w="0" w:type="auto"/>
            <w:vAlign w:val="center"/>
          </w:tcPr>
          <w:p w:rsidR="00CA02AE" w:rsidRDefault="00CA02AE" w:rsidP="00146E56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CA02AE" w:rsidRDefault="00CA02AE" w:rsidP="00146E56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CA02AE" w:rsidRPr="003B544C" w:rsidRDefault="00CA02AE" w:rsidP="00146E56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  <w:tc>
          <w:tcPr>
            <w:tcW w:w="0" w:type="auto"/>
            <w:vMerge/>
          </w:tcPr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2F3E21">
            <w:pPr>
              <w:jc w:val="both"/>
            </w:pPr>
            <w:r w:rsidRPr="003B544C">
              <w:rPr>
                <w:spacing w:val="-2"/>
              </w:rPr>
              <w:t xml:space="preserve">Свободно </w:t>
            </w:r>
            <w:r w:rsidR="002F3E21">
              <w:rPr>
                <w:spacing w:val="-2"/>
              </w:rPr>
              <w:t>знает</w:t>
            </w:r>
            <w:r w:rsidRPr="003B544C">
              <w:rPr>
                <w:spacing w:val="-2"/>
              </w:rPr>
              <w:t xml:space="preserve"> </w:t>
            </w:r>
            <w:r w:rsidR="000035D4" w:rsidRPr="002B1AE7">
              <w:t>необходимы</w:t>
            </w:r>
            <w:r w:rsidR="002F3E21">
              <w:t>е</w:t>
            </w:r>
            <w:r w:rsidR="000035D4" w:rsidRPr="002B1AE7">
              <w:t xml:space="preserve"> правовы</w:t>
            </w:r>
            <w:r w:rsidR="002F3E21">
              <w:t>е</w:t>
            </w:r>
            <w:r w:rsidR="000035D4" w:rsidRPr="002B1AE7">
              <w:t xml:space="preserve"> норм</w:t>
            </w:r>
            <w:r w:rsidR="002F3E21">
              <w:t>ы</w:t>
            </w:r>
            <w:r w:rsidR="000035D4">
              <w:t xml:space="preserve">, </w:t>
            </w:r>
            <w:r w:rsidR="000035D4" w:rsidRPr="002B1AE7">
              <w:t>определя</w:t>
            </w:r>
            <w:r w:rsidR="000035D4">
              <w:t>ет</w:t>
            </w:r>
            <w:r w:rsidR="000035D4" w:rsidRPr="002B1AE7">
              <w:t xml:space="preserve"> круг задач, </w:t>
            </w:r>
            <w:r w:rsidR="002F3E21">
              <w:t xml:space="preserve">способен </w:t>
            </w:r>
            <w:r w:rsidR="000035D4" w:rsidRPr="002B1AE7">
              <w:t>планировать собственную деятельность исходя из имеющихся ресурсов; соотносить главное и второстепенное, решать поставленные задачи</w:t>
            </w:r>
            <w:r w:rsidR="002F3E21">
              <w:t>,</w:t>
            </w:r>
            <w:r w:rsidR="000035D4" w:rsidRPr="002B1AE7">
              <w:t xml:space="preserve"> </w:t>
            </w:r>
            <w:r w:rsidRPr="003B544C">
              <w:t>принима</w:t>
            </w:r>
            <w:r w:rsidR="002F3E21">
              <w:t>ть</w:t>
            </w:r>
            <w:r w:rsidRPr="003B544C">
              <w:t xml:space="preserve"> верные решения,</w:t>
            </w:r>
            <w:r w:rsidR="002F3E21">
              <w:t xml:space="preserve"> </w:t>
            </w:r>
            <w:proofErr w:type="gramStart"/>
            <w:r w:rsidR="002F3E21">
              <w:t>владеет хорошим практическим опытом</w:t>
            </w:r>
            <w:r w:rsidR="002F3E21" w:rsidRPr="003B544C">
              <w:rPr>
                <w:spacing w:val="-2"/>
              </w:rPr>
              <w:t xml:space="preserve"> </w:t>
            </w:r>
            <w:r w:rsidRPr="003B544C">
              <w:rPr>
                <w:spacing w:val="-2"/>
              </w:rPr>
              <w:t>приводит</w:t>
            </w:r>
            <w:proofErr w:type="gramEnd"/>
            <w:r w:rsidRPr="003B544C">
              <w:rPr>
                <w:spacing w:val="-2"/>
              </w:rPr>
              <w:t xml:space="preserve"> собственные примеры,  грамотно и </w:t>
            </w:r>
            <w:r w:rsidRPr="003B544C">
              <w:t>логично</w:t>
            </w:r>
            <w:r w:rsidRPr="003B544C">
              <w:rPr>
                <w:spacing w:val="-2"/>
              </w:rPr>
              <w:t xml:space="preserve"> излагает материал, систематизирует, делает выводы,</w:t>
            </w:r>
            <w:r w:rsidRPr="003B544C">
              <w:t xml:space="preserve"> отвечает на дополнительные вопросы преподавателя.</w:t>
            </w:r>
          </w:p>
        </w:tc>
      </w:tr>
    </w:tbl>
    <w:p w:rsidR="007266F2" w:rsidRDefault="007266F2" w:rsidP="00FC6380">
      <w:pPr>
        <w:ind w:firstLine="720"/>
        <w:jc w:val="both"/>
      </w:pPr>
    </w:p>
    <w:p w:rsidR="00FC6380" w:rsidRPr="001E50DF" w:rsidRDefault="00FC6380" w:rsidP="00FC6380">
      <w:pPr>
        <w:ind w:firstLine="720"/>
        <w:jc w:val="both"/>
      </w:pPr>
      <w:r w:rsidRPr="001E50DF">
        <w:t>Процедура оценивания знаний, умений, навыков по дисциплине включает текущий контроль результатов самостоятельной работы и заключительный контроль тестированием.</w:t>
      </w:r>
    </w:p>
    <w:p w:rsidR="00FC6380" w:rsidRPr="001E50DF" w:rsidRDefault="00FC6380" w:rsidP="00FC6380">
      <w:pPr>
        <w:ind w:firstLine="709"/>
        <w:jc w:val="both"/>
      </w:pPr>
      <w:r w:rsidRPr="001E50DF">
        <w:rPr>
          <w:b/>
        </w:rPr>
        <w:t>Текущий контроль</w:t>
      </w:r>
      <w:r w:rsidRPr="001E50DF">
        <w:t xml:space="preserve"> качества обучения бакалавров осуществляется в устной и письменной формах: выполнение практических работ; устная и письменная проверка знаний по контролируемым вопросам, устный фронтальный опрос.</w:t>
      </w:r>
    </w:p>
    <w:p w:rsidR="00FC6380" w:rsidRPr="001E50DF" w:rsidRDefault="00FC6380" w:rsidP="00FC6380">
      <w:pPr>
        <w:ind w:firstLine="709"/>
        <w:jc w:val="both"/>
      </w:pPr>
    </w:p>
    <w:p w:rsidR="00FC6380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color w:val="auto"/>
        </w:rPr>
      </w:pPr>
      <w:r w:rsidRPr="001E50DF">
        <w:rPr>
          <w:rStyle w:val="FontStyle88"/>
          <w:color w:val="auto"/>
        </w:rPr>
        <w:t>Критерии оценки:</w:t>
      </w:r>
    </w:p>
    <w:p w:rsidR="00FC6380" w:rsidRPr="001E50DF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b w:val="0"/>
          <w:bCs w:val="0"/>
          <w:color w:val="auto"/>
        </w:rPr>
      </w:pPr>
    </w:p>
    <w:tbl>
      <w:tblPr>
        <w:tblW w:w="9642" w:type="dxa"/>
        <w:tblInd w:w="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7972"/>
      </w:tblGrid>
      <w:tr w:rsidR="002104AA" w:rsidRPr="00707FEA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</w:rPr>
            </w:pPr>
            <w:r w:rsidRPr="00707FEA">
              <w:rPr>
                <w:rStyle w:val="FontStyle89"/>
                <w:color w:val="auto"/>
              </w:rPr>
              <w:t>«зачтено»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7"/>
              <w:widowControl/>
              <w:spacing w:before="38" w:line="240" w:lineRule="auto"/>
              <w:ind w:left="183" w:right="101"/>
              <w:rPr>
                <w:rStyle w:val="FontStyle89"/>
                <w:color w:val="auto"/>
                <w:spacing w:val="-4"/>
                <w:u w:val="single"/>
              </w:rPr>
            </w:pPr>
            <w:r w:rsidRPr="00707FEA">
              <w:rPr>
                <w:rStyle w:val="FontStyle89"/>
                <w:color w:val="auto"/>
                <w:spacing w:val="-4"/>
              </w:rPr>
              <w:t xml:space="preserve">Бакалавр успешно справился с заданием, </w:t>
            </w:r>
            <w:r w:rsidRPr="00707FEA">
              <w:rPr>
                <w:color w:val="auto"/>
                <w:spacing w:val="-4"/>
              </w:rPr>
              <w:t xml:space="preserve">выполнил практические работы, </w:t>
            </w:r>
            <w:r w:rsidRPr="00707FEA">
              <w:rPr>
                <w:rStyle w:val="FontStyle89"/>
                <w:color w:val="auto"/>
                <w:spacing w:val="-4"/>
              </w:rPr>
              <w:t>освоил вопросы для самостоятельной работы, отражающие основные проблемы и</w:t>
            </w:r>
            <w:r w:rsidRPr="00707FEA">
              <w:rPr>
                <w:color w:val="auto"/>
                <w:spacing w:val="-4"/>
              </w:rPr>
              <w:t>дентификация опасностей техногенных источников в глобальном масштабе, на региональном уровне, анализ чрезвычайных локально действующих опасностей и др</w:t>
            </w:r>
            <w:r w:rsidRPr="00707FEA">
              <w:rPr>
                <w:rStyle w:val="FontStyle89"/>
                <w:color w:val="auto"/>
                <w:spacing w:val="-4"/>
                <w:u w:val="single"/>
              </w:rPr>
              <w:t>.</w:t>
            </w:r>
          </w:p>
        </w:tc>
      </w:tr>
      <w:tr w:rsidR="002104AA" w:rsidRPr="00707FEA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</w:rPr>
            </w:pPr>
            <w:r w:rsidRPr="00707FEA">
              <w:rPr>
                <w:rStyle w:val="FontStyle89"/>
                <w:color w:val="auto"/>
              </w:rPr>
              <w:t>«не 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6"/>
              <w:widowControl/>
              <w:spacing w:before="53" w:line="240" w:lineRule="auto"/>
              <w:ind w:left="183" w:right="101"/>
              <w:jc w:val="both"/>
              <w:rPr>
                <w:rStyle w:val="FontStyle89"/>
              </w:rPr>
            </w:pPr>
            <w:r w:rsidRPr="00707FEA">
              <w:rPr>
                <w:rStyle w:val="FontStyle89"/>
              </w:rPr>
              <w:t>Бакалавр не справился с заданием, частично выполнил задачи на практических занятиях, плохо освоил вопросы для самостоятельной работы.</w:t>
            </w:r>
          </w:p>
        </w:tc>
      </w:tr>
    </w:tbl>
    <w:p w:rsidR="00FC6380" w:rsidRPr="00707FEA" w:rsidRDefault="00FC6380" w:rsidP="00FC6380">
      <w:pPr>
        <w:ind w:firstLine="426"/>
        <w:jc w:val="both"/>
        <w:rPr>
          <w:b/>
        </w:rPr>
      </w:pPr>
    </w:p>
    <w:p w:rsidR="00FC6380" w:rsidRPr="00707FEA" w:rsidRDefault="00FC6380" w:rsidP="00FC6380">
      <w:pPr>
        <w:ind w:firstLine="720"/>
        <w:jc w:val="both"/>
      </w:pPr>
      <w:r w:rsidRPr="00707FEA">
        <w:t xml:space="preserve">Курс завершается  - итоговым </w:t>
      </w:r>
      <w:r w:rsidR="00E4721F" w:rsidRPr="00707FEA">
        <w:rPr>
          <w:b/>
        </w:rPr>
        <w:t>зачетом</w:t>
      </w:r>
      <w:r w:rsidRPr="00707FEA">
        <w:rPr>
          <w:b/>
        </w:rPr>
        <w:t xml:space="preserve">. </w:t>
      </w:r>
      <w:r w:rsidRPr="00707FEA">
        <w:t xml:space="preserve">Заключительный контроль проводится после </w:t>
      </w:r>
      <w:r w:rsidR="00DC590D">
        <w:t>3</w:t>
      </w:r>
      <w:r w:rsidRPr="00707FEA">
        <w:t xml:space="preserve"> семестра – путем тестирования</w:t>
      </w:r>
      <w:r w:rsidR="00E4721F" w:rsidRPr="00707FEA">
        <w:t xml:space="preserve"> и устного опроса</w:t>
      </w:r>
      <w:r w:rsidRPr="00707FEA">
        <w:t>.</w:t>
      </w:r>
    </w:p>
    <w:p w:rsidR="00FC6380" w:rsidRPr="001E50DF" w:rsidRDefault="00FC6380" w:rsidP="00FC6380">
      <w:pPr>
        <w:ind w:firstLine="720"/>
        <w:jc w:val="both"/>
      </w:pPr>
      <w:r w:rsidRPr="00707FEA">
        <w:t>При тестировании (20 вопросов по 4 варианта ответов) ответы</w:t>
      </w:r>
      <w:r w:rsidRPr="001E50DF">
        <w:t xml:space="preserve"> оцениваются следующим образом: </w:t>
      </w:r>
      <w:r w:rsidRPr="00D2353D">
        <w:t>0-40</w:t>
      </w:r>
      <w:r w:rsidRPr="001E50DF">
        <w:t xml:space="preserve"> баллов </w:t>
      </w:r>
      <w:proofErr w:type="gramStart"/>
      <w:r w:rsidRPr="001E50DF">
        <w:t>–н</w:t>
      </w:r>
      <w:proofErr w:type="gramEnd"/>
      <w:r w:rsidRPr="001E50DF">
        <w:t xml:space="preserve">е зачтено (оценка - неудовлетворительно); </w:t>
      </w:r>
      <w:r w:rsidRPr="00D2353D">
        <w:t>40-60</w:t>
      </w:r>
      <w:r w:rsidRPr="001E50DF">
        <w:t xml:space="preserve"> баллов –зачтено (оценка - удовлетворительно); </w:t>
      </w:r>
      <w:r w:rsidRPr="00D2353D">
        <w:t>60-80</w:t>
      </w:r>
      <w:r w:rsidRPr="001E50DF">
        <w:t xml:space="preserve"> баллов–зачтено (оценка - хорошо); </w:t>
      </w:r>
      <w:r w:rsidRPr="00D2353D">
        <w:t>80-100</w:t>
      </w:r>
      <w:r w:rsidRPr="001E50DF">
        <w:t xml:space="preserve"> баллов –зачтено (оценка - отлично).</w:t>
      </w:r>
    </w:p>
    <w:p w:rsidR="00FC6380" w:rsidRDefault="00FC6380" w:rsidP="00FC6380">
      <w:pPr>
        <w:ind w:firstLine="720"/>
        <w:jc w:val="both"/>
      </w:pPr>
      <w:r w:rsidRPr="001E50DF">
        <w:t xml:space="preserve">Самостоятельная работа студентов включает: проработку конспекта лекций;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 </w:t>
      </w:r>
    </w:p>
    <w:p w:rsidR="002B36FE" w:rsidRDefault="002B36FE" w:rsidP="00943ECC">
      <w:pPr>
        <w:jc w:val="center"/>
        <w:rPr>
          <w:b/>
          <w:bCs/>
          <w:sz w:val="28"/>
          <w:szCs w:val="28"/>
          <w:highlight w:val="yellow"/>
        </w:rPr>
      </w:pPr>
    </w:p>
    <w:p w:rsidR="00434DD9" w:rsidRPr="003F1DB9" w:rsidRDefault="00434DD9" w:rsidP="00434DD9">
      <w:pPr>
        <w:jc w:val="center"/>
        <w:rPr>
          <w:b/>
          <w:bCs/>
        </w:rPr>
      </w:pPr>
      <w:r w:rsidRPr="003F1DB9">
        <w:rPr>
          <w:b/>
          <w:bCs/>
        </w:rPr>
        <w:t>Примеры вопросов теста</w:t>
      </w:r>
    </w:p>
    <w:p w:rsidR="00434DD9" w:rsidRDefault="00434DD9" w:rsidP="00434DD9">
      <w:pPr>
        <w:tabs>
          <w:tab w:val="left" w:pos="5700"/>
        </w:tabs>
        <w:ind w:firstLine="720"/>
        <w:jc w:val="both"/>
      </w:pPr>
      <w:r>
        <w:tab/>
      </w:r>
    </w:p>
    <w:p w:rsidR="00434DD9" w:rsidRPr="003F1DB9" w:rsidRDefault="00434DD9" w:rsidP="00434DD9">
      <w:pPr>
        <w:numPr>
          <w:ilvl w:val="0"/>
          <w:numId w:val="9"/>
        </w:numPr>
        <w:jc w:val="both"/>
        <w:rPr>
          <w:b/>
          <w:bCs/>
        </w:rPr>
      </w:pPr>
      <w:r w:rsidRPr="003F1DB9">
        <w:rPr>
          <w:b/>
          <w:bCs/>
        </w:rPr>
        <w:t>Наиболее важная группа условий жизнедеятельности человека - это: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плодородная почва, пригодная для дыхания атмосфера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плодородная почва, кислород атмосферы, магнитное поле Земли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магнитное поле Земли, солнечная энергия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богатые природные ресурсы</w:t>
      </w:r>
    </w:p>
    <w:p w:rsidR="00434DD9" w:rsidRDefault="00434DD9" w:rsidP="00434DD9">
      <w:pPr>
        <w:numPr>
          <w:ilvl w:val="0"/>
          <w:numId w:val="11"/>
        </w:numPr>
        <w:jc w:val="both"/>
      </w:pPr>
      <w:r w:rsidRPr="003F1DB9">
        <w:t>большое разнообразие организмов флоры и фауны</w:t>
      </w:r>
    </w:p>
    <w:p w:rsidR="00434DD9" w:rsidRPr="003F1DB9" w:rsidRDefault="00434DD9" w:rsidP="00434DD9">
      <w:pPr>
        <w:ind w:left="720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2.Процесс фотосинтеза, осуществляют эти организмы: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консументы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редуценты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простейшие</w:t>
      </w:r>
    </w:p>
    <w:p w:rsidR="00434DD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микроорганизмы</w:t>
      </w:r>
    </w:p>
    <w:p w:rsidR="00434DD9" w:rsidRPr="003F1DB9" w:rsidRDefault="00434DD9" w:rsidP="00434DD9">
      <w:pPr>
        <w:ind w:left="786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3. В выхлопных газах автотранспорта канцерогенными свойствами</w:t>
      </w:r>
    </w:p>
    <w:p w:rsidR="00434DD9" w:rsidRPr="003F1DB9" w:rsidRDefault="00434DD9" w:rsidP="00434DD9">
      <w:pPr>
        <w:jc w:val="both"/>
        <w:rPr>
          <w:bCs/>
        </w:rPr>
      </w:pPr>
      <w:r w:rsidRPr="003F1DB9">
        <w:rPr>
          <w:bCs/>
        </w:rPr>
        <w:t xml:space="preserve">     обладает:</w:t>
      </w:r>
      <w:r w:rsidRPr="003F1DB9">
        <w:rPr>
          <w:bCs/>
        </w:rPr>
        <w:tab/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proofErr w:type="spellStart"/>
      <w:r w:rsidRPr="003F1DB9">
        <w:t>бен</w:t>
      </w:r>
      <w:proofErr w:type="gramStart"/>
      <w:r w:rsidRPr="003F1DB9">
        <w:t>з</w:t>
      </w:r>
      <w:proofErr w:type="spellEnd"/>
      <w:r w:rsidRPr="003F1DB9">
        <w:t>(</w:t>
      </w:r>
      <w:proofErr w:type="gramEnd"/>
      <w:r w:rsidRPr="003F1DB9">
        <w:t>а)</w:t>
      </w:r>
      <w:proofErr w:type="spellStart"/>
      <w:r w:rsidRPr="003F1DB9">
        <w:t>пирен</w:t>
      </w:r>
      <w:proofErr w:type="spellEnd"/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углекислый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угарный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окислы азота</w:t>
      </w:r>
    </w:p>
    <w:p w:rsidR="00434DD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пары воды</w:t>
      </w:r>
    </w:p>
    <w:p w:rsidR="00434DD9" w:rsidRPr="003F1DB9" w:rsidRDefault="00434DD9" w:rsidP="00434DD9">
      <w:pPr>
        <w:tabs>
          <w:tab w:val="left" w:pos="284"/>
        </w:tabs>
        <w:ind w:left="648"/>
        <w:jc w:val="both"/>
      </w:pPr>
    </w:p>
    <w:p w:rsidR="00434DD9" w:rsidRPr="003F1DB9" w:rsidRDefault="00434DD9" w:rsidP="00434DD9">
      <w:pPr>
        <w:rPr>
          <w:b/>
          <w:bCs/>
        </w:rPr>
      </w:pPr>
      <w:r w:rsidRPr="003F1DB9">
        <w:rPr>
          <w:b/>
          <w:bCs/>
        </w:rPr>
        <w:t>4. Выделите среди перечисленных ниже процессов метод очистки газовых выбросов: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адсорбция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экстракция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флотация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коагуляция</w:t>
      </w:r>
    </w:p>
    <w:p w:rsidR="00434DD9" w:rsidRPr="003F1DB9" w:rsidRDefault="00434DD9" w:rsidP="00434DD9">
      <w:pPr>
        <w:numPr>
          <w:ilvl w:val="0"/>
          <w:numId w:val="31"/>
        </w:numPr>
        <w:rPr>
          <w:bCs/>
        </w:rPr>
      </w:pPr>
      <w:r w:rsidRPr="003F1DB9">
        <w:t>аэробные процессы</w:t>
      </w:r>
    </w:p>
    <w:p w:rsidR="00434DD9" w:rsidRPr="003F1DB9" w:rsidRDefault="00434DD9" w:rsidP="00434DD9">
      <w:pPr>
        <w:ind w:left="360"/>
        <w:jc w:val="both"/>
      </w:pPr>
    </w:p>
    <w:p w:rsidR="00F266DE" w:rsidRPr="00434DD9" w:rsidRDefault="00F266DE" w:rsidP="00434DD9">
      <w:pPr>
        <w:jc w:val="center"/>
        <w:rPr>
          <w:b/>
        </w:rPr>
      </w:pPr>
      <w:r w:rsidRPr="00434DD9">
        <w:rPr>
          <w:b/>
        </w:rPr>
        <w:t xml:space="preserve">Перечень вопросов к </w:t>
      </w:r>
      <w:r w:rsidR="00434DD9" w:rsidRPr="00434DD9">
        <w:rPr>
          <w:b/>
        </w:rPr>
        <w:t>зачету</w:t>
      </w:r>
    </w:p>
    <w:p w:rsidR="00F266DE" w:rsidRPr="00F266DE" w:rsidRDefault="00F266DE" w:rsidP="00F266DE">
      <w:pPr>
        <w:ind w:left="786"/>
        <w:jc w:val="both"/>
        <w:rPr>
          <w:b/>
          <w:i/>
        </w:rPr>
      </w:pP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Современные теории происхождения и эволюции биосферы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Учение </w:t>
      </w:r>
      <w:proofErr w:type="spellStart"/>
      <w:r w:rsidRPr="00A569E3">
        <w:t>В.И.Вернадского</w:t>
      </w:r>
      <w:proofErr w:type="spellEnd"/>
      <w:r w:rsidRPr="00A569E3">
        <w:t xml:space="preserve"> о биосфере и ноосфере. Структура и эволюция биосферы.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Биогеохимические циклы миграции вещества и энергии в природе. Биоценозы.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Законы экологии </w:t>
      </w:r>
      <w:proofErr w:type="spellStart"/>
      <w:r w:rsidRPr="00A569E3">
        <w:t>Б.Коммонера</w:t>
      </w:r>
      <w:proofErr w:type="spellEnd"/>
      <w:r w:rsidRPr="00A569E3">
        <w:t xml:space="preserve">, </w:t>
      </w:r>
      <w:proofErr w:type="spellStart"/>
      <w:r w:rsidRPr="00A569E3">
        <w:t>Шелфорда</w:t>
      </w:r>
      <w:proofErr w:type="spellEnd"/>
      <w:r w:rsidRPr="00A569E3">
        <w:t xml:space="preserve">, Либиха.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Основные понятия общей экологии: абиотические и биотические факторы среды, экологические ниши, среда обитания, факторы среды и законы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Проявление адаптаций организмов на уровне биохимии клеток и функционирования экосистем, их эволюция: изменчивость, вариабельность и разнообразие ответных реакций на действие факторов среды у отдельных особей вида.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Гомеостаз экосистем, механизмы гомеостаза; стабильность и устойчивость экосистем, упругость и пластичность экосистем, </w:t>
      </w:r>
      <w:proofErr w:type="spellStart"/>
      <w:r w:rsidRPr="00A569E3">
        <w:t>агроценозы</w:t>
      </w:r>
      <w:proofErr w:type="spellEnd"/>
      <w:r w:rsidRPr="00A569E3">
        <w:t xml:space="preserve"> и природные экосистемы. </w:t>
      </w:r>
      <w:proofErr w:type="gramStart"/>
      <w:r w:rsidRPr="00A569E3">
        <w:t xml:space="preserve">Взаимосвязи организмов (трофические, топические, </w:t>
      </w:r>
      <w:proofErr w:type="spellStart"/>
      <w:r w:rsidRPr="00A569E3">
        <w:t>форические</w:t>
      </w:r>
      <w:proofErr w:type="spellEnd"/>
      <w:r w:rsidRPr="00A569E3">
        <w:t xml:space="preserve"> и </w:t>
      </w:r>
      <w:proofErr w:type="spellStart"/>
      <w:r w:rsidRPr="00A569E3">
        <w:t>фабрические</w:t>
      </w:r>
      <w:proofErr w:type="spellEnd"/>
      <w:r w:rsidRPr="00A569E3">
        <w:t xml:space="preserve">); взаимоотношения (симбиоз, мутуализм, конкуренция, хищничество и паразитизм, комменсализм, </w:t>
      </w:r>
      <w:proofErr w:type="spellStart"/>
      <w:r w:rsidRPr="00A569E3">
        <w:t>амменсализм</w:t>
      </w:r>
      <w:proofErr w:type="spellEnd"/>
      <w:r w:rsidRPr="00A569E3">
        <w:t xml:space="preserve"> и нейтрализм).</w:t>
      </w:r>
      <w:proofErr w:type="gramEnd"/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Классификация законодательных и подзаконных актов по охране окружающей среды. Государственная система управления в области охраны окружающей </w:t>
      </w:r>
      <w:r w:rsidRPr="00A569E3">
        <w:lastRenderedPageBreak/>
        <w:t xml:space="preserve">природной среды. Стандартизация в комплексе мер по обеспечению экологической безопасности биосферы.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Идентификация опасностей техногенных источников (выбросы в атмосферный воздух, энергетические и </w:t>
      </w:r>
      <w:proofErr w:type="spellStart"/>
      <w:r w:rsidRPr="00A569E3">
        <w:t>травмоопасные</w:t>
      </w:r>
      <w:proofErr w:type="spellEnd"/>
      <w:r w:rsidRPr="00A569E3">
        <w:t xml:space="preserve"> воздействия).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Региональные чрезвычайные опасности (радиационные и  химические аварии).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Чрезвычайные локально действующие опасности (электрический ток, </w:t>
      </w:r>
      <w:proofErr w:type="gramStart"/>
      <w:r w:rsidRPr="00A569E3">
        <w:t>механическое</w:t>
      </w:r>
      <w:proofErr w:type="gramEnd"/>
      <w:r w:rsidRPr="00A569E3">
        <w:t xml:space="preserve"> </w:t>
      </w:r>
      <w:proofErr w:type="spellStart"/>
      <w:r w:rsidRPr="00A569E3">
        <w:t>травмирование</w:t>
      </w:r>
      <w:proofErr w:type="spellEnd"/>
      <w:r w:rsidRPr="00A569E3">
        <w:t>, системы повышенного давления).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Понятие о ядах, отравлениях, интоксикациях, </w:t>
      </w:r>
      <w:proofErr w:type="spellStart"/>
      <w:r w:rsidRPr="00A569E3">
        <w:t>экотоксикантах</w:t>
      </w:r>
      <w:proofErr w:type="spellEnd"/>
      <w:r w:rsidRPr="00A569E3">
        <w:t>, ксенобиотиках, персистентных веществах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Человек и среда его обитания. Опасные и вредные факторы среды обитания, их нормирование. Источники,  общая характеристика и классификация загрязнений окружающей среды.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Нормирование качества окружающей среды. Классы опасности химических соединений. Нормирование негативных физических воздействий.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proofErr w:type="spellStart"/>
      <w:r w:rsidRPr="00A569E3">
        <w:t>Токсикометрические</w:t>
      </w:r>
      <w:proofErr w:type="spellEnd"/>
      <w:r w:rsidRPr="00A569E3">
        <w:t xml:space="preserve"> характеристики вредных веществ в почвах (показатель вредности: миграционный воздушный, </w:t>
      </w:r>
      <w:proofErr w:type="spellStart"/>
      <w:r w:rsidRPr="00A569E3">
        <w:t>транслокационный</w:t>
      </w:r>
      <w:proofErr w:type="spellEnd"/>
      <w:r w:rsidRPr="00A569E3">
        <w:t xml:space="preserve">, </w:t>
      </w:r>
      <w:proofErr w:type="spellStart"/>
      <w:r w:rsidRPr="00A569E3">
        <w:t>общесанитарный</w:t>
      </w:r>
      <w:proofErr w:type="spellEnd"/>
      <w:r w:rsidRPr="00A569E3">
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Устойчивые и трудно разрушаемые вещества. Пестициды, их влияние на </w:t>
      </w:r>
      <w:proofErr w:type="gramStart"/>
      <w:r w:rsidRPr="00A569E3">
        <w:t>почвенную</w:t>
      </w:r>
      <w:proofErr w:type="gramEnd"/>
      <w:r w:rsidRPr="00A569E3">
        <w:t xml:space="preserve"> </w:t>
      </w:r>
      <w:proofErr w:type="spellStart"/>
      <w:r w:rsidRPr="00A569E3">
        <w:t>биоту</w:t>
      </w:r>
      <w:proofErr w:type="spellEnd"/>
      <w:r w:rsidRPr="00A569E3">
        <w:t xml:space="preserve"> и человека. Критерии экологически безопасной продукции.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Особенности и проблемы процесса урбанизации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Глобальные экологические проблемы и основные направления их решения.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Химизм протекания процессов образования кислотных осадков, потепления климата, разрушения озонового слоя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Влияние на и здоровье человека  </w:t>
      </w:r>
      <w:proofErr w:type="gramStart"/>
      <w:r w:rsidRPr="00A569E3">
        <w:t>токсичных</w:t>
      </w:r>
      <w:proofErr w:type="gramEnd"/>
      <w:r w:rsidRPr="00A569E3">
        <w:t xml:space="preserve"> вещества, профессиональные заболевания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Экологические принципы рационального природопользования. Принципы, научные основы и направления  рационального природопользования. Стратегия устойчивого развития и прогнозы взаимоотношений общества и природы. Международное сотрудничество в области охраны окружающей среды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Устройство, размещение и задачи станций фонового мониторинга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Промышленные предприятия как источники загрязнения атмосферы, гидросферы, литосферы и применяемые методы защиты.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lastRenderedPageBreak/>
        <w:t xml:space="preserve"> Рациональное водопользование, устройства для очистки и нейтрализации жидких отходов. Снижение выбросов в биосферу путем совершенствования оборудования.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Селективные методы утилизации твердых отходов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Устройство полигонов для захоронения особо-опасных отходов </w:t>
      </w:r>
    </w:p>
    <w:p w:rsidR="009D6689" w:rsidRDefault="009D6689" w:rsidP="009D6689">
      <w:pPr>
        <w:pStyle w:val="af6"/>
        <w:jc w:val="both"/>
      </w:pPr>
    </w:p>
    <w:p w:rsidR="00F266DE" w:rsidRPr="00F266DE" w:rsidRDefault="00F266DE" w:rsidP="00F266DE">
      <w:pPr>
        <w:pStyle w:val="af6"/>
        <w:jc w:val="both"/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14. Образовательные технологии</w:t>
      </w:r>
    </w:p>
    <w:p w:rsidR="00F266DE" w:rsidRPr="00F266DE" w:rsidRDefault="00F266DE" w:rsidP="00F266DE">
      <w:pPr>
        <w:jc w:val="both"/>
        <w:rPr>
          <w:b/>
          <w:i/>
        </w:rPr>
      </w:pPr>
    </w:p>
    <w:p w:rsidR="00F266DE" w:rsidRPr="00F266DE" w:rsidRDefault="00F266DE" w:rsidP="00F266DE">
      <w:pPr>
        <w:ind w:firstLine="708"/>
        <w:jc w:val="both"/>
      </w:pPr>
      <w:r w:rsidRPr="00F266DE">
        <w:t xml:space="preserve">Изучение дисциплины </w:t>
      </w:r>
      <w:r w:rsidR="00DC590D">
        <w:rPr>
          <w:iCs/>
        </w:rPr>
        <w:t xml:space="preserve">Б.1.3.2.2 </w:t>
      </w:r>
      <w:r w:rsidR="00DC590D"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="00DC590D" w:rsidRPr="00BE2946">
        <w:rPr>
          <w:iCs/>
        </w:rPr>
        <w:t>»</w:t>
      </w:r>
      <w:r w:rsidR="00DC590D">
        <w:rPr>
          <w:iCs/>
        </w:rPr>
        <w:t xml:space="preserve"> </w:t>
      </w:r>
      <w:r w:rsidRPr="00F266DE">
        <w:t xml:space="preserve">осуществляется на лекциях и </w:t>
      </w:r>
      <w:r w:rsidR="00BD7BC1">
        <w:t xml:space="preserve">практических </w:t>
      </w:r>
      <w:r w:rsidRPr="00F266DE">
        <w:t xml:space="preserve">занятиях, а также самостоятельно под руководством преподавателя. При проведении занятий применяются технические средства обучения, проводятся дискуссии, имитационные обучающие меры. </w:t>
      </w:r>
      <w:r w:rsidR="00BD7BC1">
        <w:t>П</w:t>
      </w:r>
      <w:r w:rsidRPr="00F266DE">
        <w:t>о отдельным темам использ</w:t>
      </w:r>
      <w:r w:rsidR="00BD7BC1">
        <w:t>уется м</w:t>
      </w:r>
      <w:r w:rsidR="00BD7BC1" w:rsidRPr="001E50DF">
        <w:t>ультимедийн</w:t>
      </w:r>
      <w:r w:rsidR="00BD7BC1">
        <w:t>ая</w:t>
      </w:r>
      <w:r w:rsidR="00BD7BC1" w:rsidRPr="001E50DF">
        <w:t xml:space="preserve"> техник</w:t>
      </w:r>
      <w:r w:rsidR="00BD7BC1">
        <w:t>а,</w:t>
      </w:r>
      <w:r w:rsidR="00BD7BC1" w:rsidRPr="001E50DF">
        <w:t xml:space="preserve"> </w:t>
      </w:r>
      <w:r w:rsidRPr="00F266DE">
        <w:t>учебны</w:t>
      </w:r>
      <w:r w:rsidR="00BD7BC1">
        <w:t>е видеофильмы</w:t>
      </w:r>
      <w:r w:rsidRPr="00F266DE">
        <w:t>.</w:t>
      </w:r>
    </w:p>
    <w:p w:rsidR="00BD7BC1" w:rsidRPr="001E50DF" w:rsidRDefault="00BD7BC1" w:rsidP="00BD7BC1">
      <w:pPr>
        <w:ind w:firstLine="397"/>
        <w:jc w:val="both"/>
      </w:pPr>
      <w:r w:rsidRPr="001E50DF">
        <w:t xml:space="preserve">При изучении дисциплины предусматривается использование активных форм проведения занятий: </w:t>
      </w:r>
      <w:r>
        <w:t xml:space="preserve">лекций </w:t>
      </w:r>
      <w:r w:rsidRPr="001E50DF">
        <w:t xml:space="preserve">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BD7BC1" w:rsidRPr="001E50DF" w:rsidRDefault="00BD7BC1" w:rsidP="00BD7BC1">
      <w:pPr>
        <w:ind w:firstLine="397"/>
        <w:jc w:val="both"/>
        <w:rPr>
          <w:spacing w:val="-2"/>
        </w:rPr>
      </w:pPr>
      <w:r w:rsidRPr="001E50DF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BD7BC1" w:rsidRPr="001E50DF" w:rsidRDefault="00BD7BC1" w:rsidP="00BD7BC1">
      <w:pPr>
        <w:ind w:firstLine="397"/>
        <w:jc w:val="both"/>
      </w:pPr>
      <w:r w:rsidRPr="001E50DF">
        <w:t>Подготовка к практическим занятиям осуществляется в процессе самостоятельной работы студентов согласно методическим указаниям, представляемым преподавателем на предшествующих практических занятиях.</w:t>
      </w:r>
    </w:p>
    <w:p w:rsidR="00BD7BC1" w:rsidRPr="001E50DF" w:rsidRDefault="00BD7BC1" w:rsidP="00BD7BC1">
      <w:pPr>
        <w:ind w:left="20" w:right="20" w:firstLine="460"/>
        <w:jc w:val="both"/>
      </w:pPr>
      <w:r w:rsidRPr="001E50DF">
        <w:t xml:space="preserve">Такие интерактивные технологии обучения, как подготовка рефератов, презентаций и докладов по ним способствуют развитию у студентов информационной </w:t>
      </w:r>
      <w:proofErr w:type="spellStart"/>
      <w:r w:rsidRPr="001E50DF">
        <w:t>коммуникативности</w:t>
      </w:r>
      <w:proofErr w:type="spellEnd"/>
      <w:r w:rsidRPr="001E50DF">
        <w:t xml:space="preserve">, рефлексии, критического мышления, </w:t>
      </w:r>
      <w:proofErr w:type="spellStart"/>
      <w:r w:rsidRPr="001E50DF">
        <w:t>самопрезентации</w:t>
      </w:r>
      <w:proofErr w:type="spellEnd"/>
      <w:r w:rsidRPr="001E50DF">
        <w:t>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инновационное представление предложенных решений, обобщений и выводов), а также уровень доклада (</w:t>
      </w:r>
      <w:proofErr w:type="spellStart"/>
      <w:r w:rsidRPr="001E50DF">
        <w:t>акцентированность</w:t>
      </w:r>
      <w:proofErr w:type="spellEnd"/>
      <w:r w:rsidRPr="001E50DF">
        <w:t>, последовательность, убедительность, использование специальной терминологии) учитываются в итоговой оценке по дисциплине.</w:t>
      </w:r>
    </w:p>
    <w:p w:rsidR="00BD7BC1" w:rsidRPr="001E50DF" w:rsidRDefault="00BD7BC1" w:rsidP="00BD7BC1">
      <w:pPr>
        <w:ind w:firstLine="567"/>
        <w:jc w:val="both"/>
        <w:rPr>
          <w:spacing w:val="-4"/>
        </w:rPr>
      </w:pPr>
      <w:r w:rsidRPr="001E50DF">
        <w:rPr>
          <w:spacing w:val="-4"/>
        </w:rPr>
        <w:t>Удельный вес занятий, проводимых в интерактивных формах, составляет 3</w:t>
      </w:r>
      <w:r>
        <w:rPr>
          <w:spacing w:val="-4"/>
        </w:rPr>
        <w:t>0-</w:t>
      </w:r>
      <w:r w:rsidRPr="001E50DF">
        <w:rPr>
          <w:spacing w:val="-4"/>
        </w:rPr>
        <w:t xml:space="preserve">40 %. </w:t>
      </w:r>
    </w:p>
    <w:p w:rsidR="00F266DE" w:rsidRDefault="00F266DE" w:rsidP="00F266DE">
      <w:pPr>
        <w:ind w:firstLine="708"/>
        <w:jc w:val="both"/>
      </w:pPr>
    </w:p>
    <w:p w:rsidR="009B6975" w:rsidRDefault="009B6975" w:rsidP="00F266DE">
      <w:pPr>
        <w:ind w:firstLine="708"/>
        <w:jc w:val="both"/>
      </w:pPr>
    </w:p>
    <w:p w:rsidR="009B6975" w:rsidRPr="00F266DE" w:rsidRDefault="009B6975" w:rsidP="00F266DE">
      <w:pPr>
        <w:ind w:firstLine="708"/>
        <w:jc w:val="both"/>
      </w:pPr>
    </w:p>
    <w:p w:rsidR="00F266DE" w:rsidRPr="00F266DE" w:rsidRDefault="00F266DE" w:rsidP="00F266DE">
      <w:pPr>
        <w:ind w:firstLine="720"/>
        <w:jc w:val="center"/>
        <w:rPr>
          <w:b/>
        </w:rPr>
      </w:pPr>
      <w:r w:rsidRPr="00F266DE">
        <w:rPr>
          <w:b/>
        </w:rPr>
        <w:t xml:space="preserve">15. ПЕРЕЧЕНЬ УЧЕБНО-МЕТОДИЧЕСКОГО ОБЕСПЕЧЕНИЯ ДЛЯ </w:t>
      </w:r>
      <w:proofErr w:type="gramStart"/>
      <w:r w:rsidRPr="00F266DE">
        <w:rPr>
          <w:b/>
        </w:rPr>
        <w:t>ОБУЧАЮЩИХСЯ</w:t>
      </w:r>
      <w:proofErr w:type="gramEnd"/>
      <w:r w:rsidRPr="00F266DE">
        <w:rPr>
          <w:b/>
        </w:rPr>
        <w:t xml:space="preserve"> ПО ДИСЦИПЛИНЕ 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proofErr w:type="spellStart"/>
      <w:r w:rsidRPr="00F266DE">
        <w:t>Стадницкий</w:t>
      </w:r>
      <w:proofErr w:type="spellEnd"/>
      <w:r w:rsidRPr="00F266DE">
        <w:t xml:space="preserve"> Г.В. Основы экологии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- 88 с. - ISBN 5-93808-300-4 -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https://www.studentlibrary.ru/book/ISBN5938083004.html.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proofErr w:type="spellStart"/>
      <w:r>
        <w:t>Стадницкий</w:t>
      </w:r>
      <w:proofErr w:type="spellEnd"/>
      <w:r>
        <w:t xml:space="preserve"> Г.В.</w:t>
      </w:r>
      <w:r w:rsidRPr="00F266DE">
        <w:t xml:space="preserve"> Экология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- 288 с. - ISBN 978-5-93808-301-1 -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https://www.studentlibrary.ru/book/ISBN9785938083011.html.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>
        <w:t>Большаков В.Н.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Учебник. / В.Н. Большаков, В.В. </w:t>
      </w:r>
      <w:proofErr w:type="spellStart"/>
      <w:r w:rsidRPr="00F266DE">
        <w:t>Качак</w:t>
      </w:r>
      <w:proofErr w:type="spellEnd"/>
      <w:r w:rsidRPr="00F266DE">
        <w:t>, В.Г. Коберниченко и др.; Под ред. Г.В. Тягунова, Ю.Г. Ярошенко - М.</w:t>
      </w:r>
      <w:proofErr w:type="gramStart"/>
      <w:r w:rsidRPr="00F266DE">
        <w:t xml:space="preserve"> :</w:t>
      </w:r>
      <w:proofErr w:type="gramEnd"/>
      <w:r w:rsidRPr="00F266DE">
        <w:t xml:space="preserve"> Логос, 2017. - 504 с. - ISBN 978-5-98704-716-3 -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https://www.studentlibrary.ru/book/ISBN9785987047163.html.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>
        <w:lastRenderedPageBreak/>
        <w:t>Романова С.М.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 / С.М. Романова, С.В. Степанова, А.Б. </w:t>
      </w:r>
      <w:proofErr w:type="spellStart"/>
      <w:r w:rsidRPr="00F266DE">
        <w:t>Ярошевский</w:t>
      </w:r>
      <w:proofErr w:type="spellEnd"/>
      <w:r w:rsidRPr="00F266DE">
        <w:t xml:space="preserve">, И.Г. </w:t>
      </w:r>
      <w:proofErr w:type="spellStart"/>
      <w:r w:rsidRPr="00F266DE">
        <w:t>Шайхиев</w:t>
      </w:r>
      <w:proofErr w:type="spellEnd"/>
      <w:r w:rsidRPr="00F266DE">
        <w:t xml:space="preserve"> - Казань : Издательство КНИТУ, 2017. - 340 с. - ISBN 978-5-7882-2140-3 -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https://www.studentlibrary.ru/book/ISBN9785788221403.html.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proofErr w:type="spellStart"/>
      <w:r>
        <w:t>Ирисметов</w:t>
      </w:r>
      <w:proofErr w:type="spellEnd"/>
      <w:r>
        <w:t xml:space="preserve"> А.И.</w:t>
      </w:r>
      <w:r w:rsidRPr="00F266DE">
        <w:t xml:space="preserve"> Формирование профессиональной компетентности будущих инженеров-экологов в технологическом вузе / </w:t>
      </w:r>
      <w:proofErr w:type="spellStart"/>
      <w:r w:rsidRPr="00F266DE">
        <w:t>Ирисметов</w:t>
      </w:r>
      <w:proofErr w:type="spellEnd"/>
      <w:r w:rsidRPr="00F266DE">
        <w:t xml:space="preserve"> А. И., Иванов В. Г., Осипов П. Н., </w:t>
      </w:r>
      <w:proofErr w:type="spellStart"/>
      <w:r w:rsidRPr="00F266DE">
        <w:t>Шайхиев</w:t>
      </w:r>
      <w:proofErr w:type="spellEnd"/>
      <w:r w:rsidRPr="00F266DE">
        <w:t xml:space="preserve"> И. Г. - Казань</w:t>
      </w:r>
      <w:proofErr w:type="gramStart"/>
      <w:r w:rsidRPr="00F266DE">
        <w:t xml:space="preserve"> :</w:t>
      </w:r>
      <w:proofErr w:type="gramEnd"/>
      <w:r w:rsidRPr="00F266DE">
        <w:t xml:space="preserve"> Издательство КНИТУ, 2017. - 152 с. - ISBN 978-5-7882-2123-6 -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https://www.studentlibrary.ru/book/ISBN9785788221236.html.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 w:rsidRPr="00F266DE">
        <w:t>Долгорукова О.О</w:t>
      </w:r>
      <w:r>
        <w:t xml:space="preserve">. </w:t>
      </w:r>
      <w:r w:rsidRPr="00F266DE">
        <w:t>Экологические основы природопользования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для обучающихся специальности 36.02.02 Зоотехния / Долгорукова О.О., Иванова И.С. - Брянск : Брянский ГАУ, 2019. - 147 с.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https://www.studentlibrary.ru/book/IBGAU_033.html.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>
        <w:t>Фоменко А.И.</w:t>
      </w:r>
      <w:r w:rsidRPr="00F266DE">
        <w:t xml:space="preserve"> Водные и минеральные природные ресурсы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Фоменко А.И. - М. : Инфра-Инженерия, 2019. - 196 с. - ISBN 978-5-9729-0360-3 -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https://www.studentlibrary.ru/book/ISBN9785972903603.html.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 w:rsidRPr="00F266DE">
        <w:t>Т</w:t>
      </w:r>
      <w:r>
        <w:t>рифонова Т.А.</w:t>
      </w:r>
      <w:r w:rsidRPr="00F266DE">
        <w:t xml:space="preserve"> Экология человека : </w:t>
      </w:r>
      <w:proofErr w:type="spellStart"/>
      <w:r w:rsidRPr="00F266DE">
        <w:t>учеб</w:t>
      </w:r>
      <w:proofErr w:type="gramStart"/>
      <w:r w:rsidRPr="00F266DE">
        <w:t>.п</w:t>
      </w:r>
      <w:proofErr w:type="gramEnd"/>
      <w:r w:rsidRPr="00F266DE">
        <w:t>особие</w:t>
      </w:r>
      <w:proofErr w:type="spellEnd"/>
      <w:r w:rsidRPr="00F266DE">
        <w:t xml:space="preserve"> / Т.А. Трифонова, Н.В. Мищенко - М.: Академический Проект, 2020. - 154 с. (</w:t>
      </w:r>
      <w:proofErr w:type="spellStart"/>
      <w:r w:rsidRPr="00F266DE">
        <w:t>Gaudeamus</w:t>
      </w:r>
      <w:proofErr w:type="spellEnd"/>
      <w:r w:rsidRPr="00F266DE">
        <w:t>) - ISBN 978-5-8291-2997-2 -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https://www.studentlibrary.ru/book/ISBN9785829129972.html.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>
        <w:t>Черняев В.В.</w:t>
      </w:r>
      <w:r w:rsidRPr="00F266DE">
        <w:t xml:space="preserve"> Защитите своё здоровье / Черняев В.В.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2017. - 348 с. - ISBN 978-5-9729-0098-5 -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https://www.studentlibrary.ru/book/ISBN9785972900985.html.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 w:rsidRPr="00F266DE">
        <w:t>Черников В.А</w:t>
      </w:r>
      <w:r>
        <w:t xml:space="preserve">. </w:t>
      </w:r>
      <w:r w:rsidRPr="00F266DE">
        <w:t>Экологически безопасная продукция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пособие. / Черников В. А., Соколов О. А. - М.</w:t>
      </w:r>
      <w:proofErr w:type="gramStart"/>
      <w:r w:rsidRPr="00F266DE">
        <w:t xml:space="preserve"> :</w:t>
      </w:r>
      <w:proofErr w:type="gramEnd"/>
      <w:r w:rsidRPr="00F266DE">
        <w:t xml:space="preserve"> Проспект, 2018. - 864 с. - ISBN 978-5-392-27813-8 -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https://www.studentlibrary.ru/book/ISBN9785392278138.html.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proofErr w:type="spellStart"/>
      <w:r>
        <w:t>Марьева</w:t>
      </w:r>
      <w:proofErr w:type="spellEnd"/>
      <w:r>
        <w:t xml:space="preserve"> Е.А.</w:t>
      </w:r>
      <w:r w:rsidRPr="00F266DE">
        <w:t xml:space="preserve"> Экология и экологическая безопасность города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Е.А. </w:t>
      </w:r>
      <w:proofErr w:type="spellStart"/>
      <w:r w:rsidRPr="00F266DE">
        <w:t>Марьева</w:t>
      </w:r>
      <w:proofErr w:type="spellEnd"/>
      <w:r w:rsidRPr="00F266DE">
        <w:t>, О.В. Попова. - Ростов н/Д</w:t>
      </w:r>
      <w:proofErr w:type="gramStart"/>
      <w:r w:rsidRPr="00F266DE">
        <w:t xml:space="preserve"> :</w:t>
      </w:r>
      <w:proofErr w:type="gramEnd"/>
      <w:r w:rsidRPr="00F266DE">
        <w:t xml:space="preserve"> ЮФУ, 2018. - 107 с. - ISBN 978-5-9275-3098-4 -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https://www.studentlibrary.ru/book/ISBN9785927530984.html.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>
        <w:t>Ларионов В.Г.</w:t>
      </w:r>
      <w:r w:rsidRPr="00F266DE">
        <w:t xml:space="preserve"> Организация и управление твердыми коммунальными отходами города в рамках экологического менеджмента</w:t>
      </w:r>
      <w:proofErr w:type="gramStart"/>
      <w:r w:rsidRPr="00F266DE">
        <w:t xml:space="preserve"> :</w:t>
      </w:r>
      <w:proofErr w:type="gramEnd"/>
      <w:r w:rsidRPr="00F266DE">
        <w:t xml:space="preserve"> Монография / В.Г. Ларионов, М.Н. Павленков, П.М. Воронин, Г.В. Ларионов, И.М. Павленков; под ред. В.Г. Ларионова, М.Н. Павленкова. - 2-е изд. - М.</w:t>
      </w:r>
      <w:proofErr w:type="gramStart"/>
      <w:r w:rsidRPr="00F266DE">
        <w:t xml:space="preserve"> :</w:t>
      </w:r>
      <w:proofErr w:type="gramEnd"/>
      <w:r w:rsidRPr="00F266DE">
        <w:t xml:space="preserve"> Дашков и К, 2019. - 366 с. - ISBN 978-5-394-03665-1 -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https://www.studentlibrary.ru/book/ISBN9785394036651.html.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r>
        <w:t>Соколов Л.И.</w:t>
      </w:r>
      <w:r w:rsidRPr="00F266DE">
        <w:t xml:space="preserve"> Сбор и переработка твердых коммунальных отходов / Соколов Л.И.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2018. - 176 с. - ISBN 978-5-97290-155-5 -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https://www.studentlibrary.ru/book/ISBN9785972901555.html.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F266DE" w:rsidRDefault="0005486B" w:rsidP="0005486B">
      <w:pPr>
        <w:numPr>
          <w:ilvl w:val="0"/>
          <w:numId w:val="4"/>
        </w:numPr>
        <w:ind w:left="426"/>
        <w:jc w:val="both"/>
      </w:pPr>
      <w:proofErr w:type="spellStart"/>
      <w:r>
        <w:lastRenderedPageBreak/>
        <w:t>Мясоедова</w:t>
      </w:r>
      <w:proofErr w:type="spellEnd"/>
      <w:r>
        <w:t xml:space="preserve"> Т.Н.</w:t>
      </w:r>
      <w:r w:rsidRPr="00F266DE">
        <w:t xml:space="preserve"> Промышленная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</w:t>
      </w:r>
      <w:proofErr w:type="spellStart"/>
      <w:r w:rsidRPr="00F266DE">
        <w:t>Мясоедова</w:t>
      </w:r>
      <w:proofErr w:type="spellEnd"/>
      <w:r w:rsidRPr="00F266DE">
        <w:t xml:space="preserve"> Т. Н. - Ростов н/Д : Изд-во ЮФУ, 2017. - 89 с. - ISBN 978-5-9275-2720-5 -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https://www.studentlibrary.ru/book/ISBN9785927527205.html.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Default="0005486B" w:rsidP="0005486B">
      <w:pPr>
        <w:numPr>
          <w:ilvl w:val="0"/>
          <w:numId w:val="4"/>
        </w:numPr>
        <w:ind w:left="426"/>
        <w:jc w:val="both"/>
        <w:outlineLvl w:val="0"/>
      </w:pPr>
      <w:proofErr w:type="spellStart"/>
      <w:r>
        <w:t>Ветошкин</w:t>
      </w:r>
      <w:proofErr w:type="spellEnd"/>
      <w:r>
        <w:t xml:space="preserve"> А.Г.</w:t>
      </w:r>
      <w:r w:rsidRPr="00F266DE">
        <w:t xml:space="preserve"> Основы инженерной защиты окружающей среды / </w:t>
      </w:r>
      <w:proofErr w:type="spellStart"/>
      <w:r w:rsidRPr="00F266DE">
        <w:t>Ветошкин</w:t>
      </w:r>
      <w:proofErr w:type="spellEnd"/>
      <w:r w:rsidRPr="00F266DE">
        <w:t xml:space="preserve"> А.Г. - М.: Инфра-Инженерия, 2017. - 456 с. - ISBN 978-5-9729-0124-1 -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https://www.studentlibrary.ru/book/ISBN9785972901241.html.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Default="0005486B" w:rsidP="0005486B">
      <w:pPr>
        <w:numPr>
          <w:ilvl w:val="0"/>
          <w:numId w:val="4"/>
        </w:numPr>
        <w:ind w:left="426"/>
        <w:jc w:val="both"/>
        <w:outlineLvl w:val="0"/>
      </w:pPr>
      <w:r w:rsidRPr="0026103D">
        <w:t>Данилова Е.А.</w:t>
      </w:r>
      <w:r>
        <w:t xml:space="preserve"> </w:t>
      </w:r>
      <w:r w:rsidRPr="0026103D">
        <w:t>Общая  экология</w:t>
      </w:r>
      <w:r w:rsidRPr="00F266DE">
        <w:t>: [сайт]. - URL:</w:t>
      </w:r>
      <w:r>
        <w:t xml:space="preserve"> </w:t>
      </w:r>
      <w:hyperlink r:id="rId11" w:history="1">
        <w:r w:rsidRPr="0015154A">
          <w:rPr>
            <w:rStyle w:val="af5"/>
            <w:sz w:val="22"/>
            <w:szCs w:val="22"/>
          </w:rPr>
          <w:t>http://techn.sstu.ru/new/SubjectFGOS/InsertStatistika.aspx?IdResurs=36195&amp;rashirenie=doc</w:t>
        </w:r>
      </w:hyperlink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506718" w:rsidRDefault="0005486B" w:rsidP="0005486B">
      <w:pPr>
        <w:numPr>
          <w:ilvl w:val="0"/>
          <w:numId w:val="4"/>
        </w:numPr>
        <w:ind w:left="426"/>
        <w:jc w:val="both"/>
      </w:pPr>
      <w:r w:rsidRPr="00506718">
        <w:t xml:space="preserve">Промышленная экология. Методические указания к выполнению практических и контрольных работ по дисциплине  «Экология», «Промышленная экология» для  студентов  очной и </w:t>
      </w:r>
      <w:r w:rsidRPr="009A2029">
        <w:t xml:space="preserve">заочной форм обучения </w:t>
      </w:r>
      <w:hyperlink r:id="rId12" w:history="1">
        <w:r w:rsidRPr="00EE46C9">
          <w:rPr>
            <w:rStyle w:val="af5"/>
            <w:u w:val="none"/>
          </w:rPr>
          <w:t xml:space="preserve"> </w:t>
        </w:r>
        <w:r w:rsidRPr="00EE46C9">
          <w:rPr>
            <w:rStyle w:val="af5"/>
            <w:color w:val="auto"/>
            <w:u w:val="none"/>
          </w:rPr>
          <w:t xml:space="preserve">[сайт]. - URL : http:// </w:t>
        </w:r>
        <w:r w:rsidRPr="0015154A">
          <w:rPr>
            <w:rStyle w:val="af5"/>
          </w:rPr>
          <w:t>techn.sstu.ru/new/SubjectFGOS/InsertStatistika.aspx?IdResurs=15635&amp;rashirenie=doc</w:t>
        </w:r>
      </w:hyperlink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Default="0005486B" w:rsidP="0005486B">
      <w:pPr>
        <w:pStyle w:val="af6"/>
        <w:numPr>
          <w:ilvl w:val="0"/>
          <w:numId w:val="4"/>
        </w:numPr>
        <w:ind w:left="426"/>
      </w:pPr>
      <w:r>
        <w:t>Промышленные отходы. С</w:t>
      </w:r>
      <w:r w:rsidRPr="00453932">
        <w:t xml:space="preserve">пособы </w:t>
      </w:r>
      <w:proofErr w:type="spellStart"/>
      <w:r w:rsidRPr="00453932">
        <w:t>хране</w:t>
      </w:r>
      <w:r>
        <w:t>ния</w:t>
      </w:r>
      <w:proofErr w:type="gramStart"/>
      <w:r>
        <w:t>.У</w:t>
      </w:r>
      <w:proofErr w:type="gramEnd"/>
      <w:r w:rsidRPr="00453932">
        <w:t>становление</w:t>
      </w:r>
      <w:proofErr w:type="spellEnd"/>
      <w:r w:rsidRPr="00453932">
        <w:t xml:space="preserve"> класса токсичности</w:t>
      </w:r>
      <w:r w:rsidRPr="00754DDD">
        <w:t>:[сайт].- URL</w:t>
      </w:r>
      <w:proofErr w:type="gramStart"/>
      <w:r w:rsidRPr="00754DDD">
        <w:t xml:space="preserve"> :</w:t>
      </w:r>
      <w:proofErr w:type="gramEnd"/>
      <w:r w:rsidRPr="00453932">
        <w:rPr>
          <w:sz w:val="22"/>
          <w:szCs w:val="22"/>
        </w:rPr>
        <w:t>http://techn.sstu.ru/new/SubjectFGOS/InsertStatistika.aspx?IdResurs=22415&amp;rashirenie=doc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Default="0005486B" w:rsidP="0005486B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Экологическая экспертиза объектов и проектов (Российский и зарубежный опыт): / Л.Н. Ольшанская, Н.А. </w:t>
      </w:r>
      <w:proofErr w:type="spellStart"/>
      <w:r w:rsidRPr="00754DDD">
        <w:t>Собгайда</w:t>
      </w:r>
      <w:proofErr w:type="spellEnd"/>
      <w:proofErr w:type="gramStart"/>
      <w:r>
        <w:t xml:space="preserve"> </w:t>
      </w:r>
      <w:r w:rsidRPr="00754DDD">
        <w:t>:</w:t>
      </w:r>
      <w:proofErr w:type="gramEnd"/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 w:rsidRPr="00754DDD">
        <w:t xml:space="preserve"> http://techn.</w:t>
      </w:r>
      <w:r w:rsidRPr="00754DDD">
        <w:rPr>
          <w:sz w:val="22"/>
          <w:szCs w:val="22"/>
        </w:rPr>
        <w:t>sstu.ru/new/SubjectFGOS/InsertStatistika.aspx?IdResurs=36197&amp;rashirenie=doc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Pr="00607B68" w:rsidRDefault="0005486B" w:rsidP="0005486B">
      <w:pPr>
        <w:pStyle w:val="af6"/>
        <w:numPr>
          <w:ilvl w:val="0"/>
          <w:numId w:val="4"/>
        </w:numPr>
        <w:spacing w:line="216" w:lineRule="auto"/>
        <w:ind w:left="426"/>
        <w:jc w:val="both"/>
      </w:pPr>
      <w:r w:rsidRPr="00607B68">
        <w:t>Определение  количества вредных  выбросов  в  атмосферу</w:t>
      </w:r>
      <w:r w:rsidRPr="00754DDD">
        <w:t>: [сайт]. - URL</w:t>
      </w:r>
      <w:proofErr w:type="gramStart"/>
      <w:r w:rsidRPr="00754DDD">
        <w:t xml:space="preserve"> :</w:t>
      </w:r>
      <w:proofErr w:type="gramEnd"/>
    </w:p>
    <w:p w:rsidR="0005486B" w:rsidRDefault="0005486B" w:rsidP="0005486B">
      <w:pPr>
        <w:pStyle w:val="af6"/>
        <w:ind w:left="426"/>
      </w:pPr>
      <w:r w:rsidRPr="005A1A00">
        <w:t>http://techn.sstu.ru/new/SubjectFGOS/InsertStatistika.aspx?IdResurs=10884&amp;rashirenie=doc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Default="0005486B" w:rsidP="0005486B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Водопользование. Расчет оборудования для очистки природных и сточных вод: </w:t>
      </w:r>
      <w:proofErr w:type="spellStart"/>
      <w:r w:rsidRPr="00754DDD">
        <w:t>учеб</w:t>
      </w:r>
      <w:proofErr w:type="gramStart"/>
      <w:r w:rsidRPr="00754DDD">
        <w:t>.п</w:t>
      </w:r>
      <w:proofErr w:type="gramEnd"/>
      <w:r w:rsidRPr="00754DDD">
        <w:t>особие</w:t>
      </w:r>
      <w:proofErr w:type="spellEnd"/>
      <w:r w:rsidRPr="00754DDD">
        <w:t xml:space="preserve"> / Л.Н. Ольшанская, Е.А. Татаринцева, С.В. </w:t>
      </w:r>
      <w:proofErr w:type="spellStart"/>
      <w:r w:rsidRPr="00754DDD">
        <w:t>Свергузова</w:t>
      </w:r>
      <w:proofErr w:type="spellEnd"/>
      <w:r w:rsidRPr="00754DDD">
        <w:t xml:space="preserve"> : [сайт]. - URL</w:t>
      </w:r>
      <w:proofErr w:type="gramStart"/>
      <w:r w:rsidRPr="00F266DE">
        <w:t xml:space="preserve"> :</w:t>
      </w:r>
      <w:proofErr w:type="gramEnd"/>
      <w:r>
        <w:t xml:space="preserve"> </w:t>
      </w:r>
      <w:r w:rsidRPr="00754DDD">
        <w:rPr>
          <w:sz w:val="22"/>
          <w:szCs w:val="22"/>
        </w:rPr>
        <w:t>http://techn.sstu.ru/new/SubjectFGOS/InsertStatistika.aspx?IdResurs=36198&amp;rashirenie=doc</w:t>
      </w:r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05486B" w:rsidRDefault="0005486B" w:rsidP="0005486B">
      <w:pPr>
        <w:pStyle w:val="af6"/>
        <w:jc w:val="center"/>
        <w:rPr>
          <w:b/>
        </w:rPr>
      </w:pPr>
    </w:p>
    <w:p w:rsidR="0005486B" w:rsidRPr="004F0F5A" w:rsidRDefault="0005486B" w:rsidP="0005486B">
      <w:pPr>
        <w:pStyle w:val="af6"/>
        <w:jc w:val="center"/>
        <w:rPr>
          <w:b/>
        </w:rPr>
      </w:pPr>
      <w:r>
        <w:rPr>
          <w:b/>
        </w:rPr>
        <w:t>15.2.</w:t>
      </w:r>
      <w:r w:rsidRPr="004F0F5A">
        <w:rPr>
          <w:b/>
        </w:rPr>
        <w:t>Программное обеспечение и интернет ресурсы</w:t>
      </w:r>
    </w:p>
    <w:p w:rsidR="0005486B" w:rsidRDefault="0005486B" w:rsidP="0005486B">
      <w:pPr>
        <w:pStyle w:val="af6"/>
        <w:jc w:val="both"/>
        <w:rPr>
          <w:b/>
        </w:rPr>
      </w:pPr>
    </w:p>
    <w:p w:rsidR="0005486B" w:rsidRPr="00E2029E" w:rsidRDefault="0005486B" w:rsidP="0005486B">
      <w:pPr>
        <w:pStyle w:val="af6"/>
        <w:numPr>
          <w:ilvl w:val="0"/>
          <w:numId w:val="42"/>
        </w:numPr>
        <w:jc w:val="both"/>
      </w:pPr>
      <w:r>
        <w:t>ЭБС «</w:t>
      </w:r>
      <w:proofErr w:type="spellStart"/>
      <w:r>
        <w:rPr>
          <w:lang w:val="en-US"/>
        </w:rPr>
        <w:t>Znanium</w:t>
      </w:r>
      <w:proofErr w:type="spellEnd"/>
      <w:r>
        <w:t xml:space="preserve">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3" w:history="1">
        <w:r w:rsidRPr="0015154A">
          <w:rPr>
            <w:rStyle w:val="af5"/>
          </w:rPr>
          <w:t>https://znanium.com/</w:t>
        </w:r>
      </w:hyperlink>
      <w:r w:rsidRPr="00F266DE">
        <w:t>- Режим доступа : по подписке.</w:t>
      </w:r>
    </w:p>
    <w:p w:rsidR="0005486B" w:rsidRPr="00E2029E" w:rsidRDefault="0005486B" w:rsidP="0005486B">
      <w:pPr>
        <w:pStyle w:val="af6"/>
        <w:numPr>
          <w:ilvl w:val="0"/>
          <w:numId w:val="42"/>
        </w:numPr>
        <w:jc w:val="both"/>
      </w:pPr>
      <w:r>
        <w:t xml:space="preserve">ЭБС «Консультант студента»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4" w:history="1">
        <w:r w:rsidRPr="0015154A">
          <w:rPr>
            <w:rStyle w:val="af5"/>
          </w:rPr>
          <w:t>https://www.studentlibrary.ru/</w:t>
        </w:r>
      </w:hyperlink>
      <w:r>
        <w:t xml:space="preserve"> </w:t>
      </w:r>
      <w:r w:rsidRPr="00F266DE">
        <w:t>- Режим доступа : по подписке.</w:t>
      </w:r>
    </w:p>
    <w:p w:rsidR="0005486B" w:rsidRPr="00E2599E" w:rsidRDefault="0005486B" w:rsidP="0005486B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r w:rsidRPr="00535292">
        <w:t>IPR</w:t>
      </w:r>
      <w:r>
        <w:rPr>
          <w:lang w:val="en-US"/>
        </w:rPr>
        <w:t>smart</w:t>
      </w:r>
      <w:r w:rsidRPr="00E2599E">
        <w:t>» 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5" w:history="1">
        <w:r w:rsidRPr="0015154A">
          <w:rPr>
            <w:rStyle w:val="af5"/>
          </w:rPr>
          <w:t>https://www.iprbookshop.ru/</w:t>
        </w:r>
      </w:hyperlink>
      <w:r>
        <w:t xml:space="preserve"> </w:t>
      </w:r>
      <w:r w:rsidRPr="00A247BE">
        <w:t xml:space="preserve"> 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>
        <w:t>НЭБ</w:t>
      </w:r>
      <w:r w:rsidRPr="00E2029E">
        <w:t xml:space="preserve"> </w:t>
      </w:r>
      <w:proofErr w:type="spellStart"/>
      <w:r w:rsidRPr="00535292">
        <w:rPr>
          <w:lang w:val="en-US"/>
        </w:rPr>
        <w:t>eLIBRARY</w:t>
      </w:r>
      <w:proofErr w:type="spellEnd"/>
      <w:r w:rsidRPr="00E2029E">
        <w:t xml:space="preserve"> 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6" w:history="1">
        <w:r w:rsidRPr="0015154A">
          <w:rPr>
            <w:rStyle w:val="af5"/>
          </w:rPr>
          <w:t>https://www.elibrary.ru/defaultx.asp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>
        <w:t xml:space="preserve">УБД «ИВИС» </w:t>
      </w:r>
      <w:r w:rsidRPr="00E2029E">
        <w:t>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7" w:history="1">
        <w:r w:rsidRPr="0015154A">
          <w:rPr>
            <w:rStyle w:val="af5"/>
          </w:rPr>
          <w:t>http://lib.sstu.ru/el_res/work/ivis.php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>
        <w:t xml:space="preserve">ЭБС «Университетская научно-техническая библиотека»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8" w:history="1">
        <w:r w:rsidRPr="00535292">
          <w:t>http://lib.sstu.ru</w:t>
        </w:r>
      </w:hyperlink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>
        <w:t>ЭБС «</w:t>
      </w:r>
      <w:r>
        <w:rPr>
          <w:lang w:val="en-US"/>
        </w:rPr>
        <w:t>Prof</w:t>
      </w:r>
      <w:r w:rsidRPr="008C549E">
        <w:t xml:space="preserve"> </w:t>
      </w:r>
      <w:r>
        <w:t xml:space="preserve">образование»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9" w:history="1"/>
      <w:r>
        <w:t xml:space="preserve">  </w:t>
      </w:r>
      <w:hyperlink r:id="rId20" w:history="1">
        <w:r w:rsidRPr="0015154A">
          <w:rPr>
            <w:rStyle w:val="af5"/>
          </w:rPr>
          <w:t>https://profspo.ru/</w:t>
        </w:r>
      </w:hyperlink>
      <w:r>
        <w:t xml:space="preserve"> 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hyperlink r:id="rId21" w:tgtFrame="_blank" w:history="1">
        <w:r w:rsidRPr="008C549E">
          <w:t xml:space="preserve">Образовательная платформа </w:t>
        </w:r>
        <w:r>
          <w:t>«</w:t>
        </w:r>
        <w:r w:rsidRPr="008C549E">
          <w:t>ЮРАЙТ</w:t>
        </w:r>
      </w:hyperlink>
      <w:r>
        <w:t>»</w:t>
      </w:r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2" w:history="1">
        <w:r w:rsidRPr="0015154A">
          <w:rPr>
            <w:rStyle w:val="af5"/>
          </w:rPr>
          <w:t>https://urait.ru/</w:t>
        </w:r>
      </w:hyperlink>
      <w:r>
        <w:t xml:space="preserve"> </w:t>
      </w:r>
      <w:hyperlink r:id="rId23" w:history="1"/>
      <w:r>
        <w:t xml:space="preserve">  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>
        <w:t xml:space="preserve">ЭБ «ВООК»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4" w:history="1"/>
      <w:r w:rsidRPr="008C549E">
        <w:t xml:space="preserve"> </w:t>
      </w:r>
      <w:hyperlink r:id="rId25" w:history="1">
        <w:r w:rsidRPr="0015154A">
          <w:rPr>
            <w:rStyle w:val="af5"/>
          </w:rPr>
          <w:t>https://book.ru</w:t>
        </w:r>
      </w:hyperlink>
      <w:r>
        <w:t xml:space="preserve"> </w:t>
      </w:r>
      <w:r w:rsidRPr="008C549E">
        <w:t>/</w:t>
      </w:r>
      <w:r>
        <w:t xml:space="preserve"> 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>
        <w:lastRenderedPageBreak/>
        <w:t xml:space="preserve">ИОС ЭТИ (филиал) СГТУ имени </w:t>
      </w:r>
      <w:proofErr w:type="spellStart"/>
      <w:r>
        <w:t>Гагрина</w:t>
      </w:r>
      <w:proofErr w:type="spellEnd"/>
      <w:r>
        <w:t xml:space="preserve"> Ю.А.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6" w:history="1"/>
      <w:r>
        <w:t xml:space="preserve">  </w:t>
      </w:r>
      <w:hyperlink r:id="rId27" w:history="1">
        <w:r w:rsidRPr="0015154A">
          <w:rPr>
            <w:rStyle w:val="af5"/>
          </w:rPr>
          <w:t>http://techn.sstu.ru/new/SubjectFGOS/SpisokPredmetow.aspx</w:t>
        </w:r>
      </w:hyperlink>
      <w:r>
        <w:t xml:space="preserve"> </w:t>
      </w:r>
      <w:r w:rsidRPr="00F266DE">
        <w:t>- Режим доступа : по подписке.</w:t>
      </w:r>
    </w:p>
    <w:p w:rsidR="0005486B" w:rsidRDefault="0005486B" w:rsidP="0005486B">
      <w:pPr>
        <w:pStyle w:val="af6"/>
        <w:numPr>
          <w:ilvl w:val="0"/>
          <w:numId w:val="42"/>
        </w:numPr>
        <w:jc w:val="both"/>
      </w:pPr>
      <w:r w:rsidRPr="00535292">
        <w:t>Официальный сайт</w:t>
      </w:r>
      <w:r>
        <w:t xml:space="preserve"> </w:t>
      </w:r>
      <w:r w:rsidRPr="009B373D">
        <w:t xml:space="preserve">Министерства природных ресурсов </w:t>
      </w:r>
      <w:r>
        <w:t xml:space="preserve">и экологии </w:t>
      </w:r>
      <w:r w:rsidRPr="009B373D">
        <w:t>Российской Федерации</w:t>
      </w:r>
      <w:r>
        <w:t xml:space="preserve"> </w:t>
      </w:r>
      <w:r w:rsidRPr="009B373D">
        <w:t>[сайт]. - URL</w:t>
      </w:r>
      <w:proofErr w:type="gramStart"/>
      <w:r w:rsidRPr="009B373D">
        <w:t xml:space="preserve"> :</w:t>
      </w:r>
      <w:proofErr w:type="gramEnd"/>
      <w:r>
        <w:t xml:space="preserve">  </w:t>
      </w:r>
      <w:hyperlink r:id="rId28" w:history="1">
        <w:r w:rsidRPr="0015154A">
          <w:rPr>
            <w:rStyle w:val="af5"/>
          </w:rPr>
          <w:t>https://www.mnr.gov.ru/</w:t>
        </w:r>
      </w:hyperlink>
      <w:r>
        <w:t xml:space="preserve">  </w:t>
      </w:r>
      <w:r w:rsidRPr="009B373D">
        <w:t>- Режим доступа : свободный.</w:t>
      </w:r>
    </w:p>
    <w:p w:rsidR="0005486B" w:rsidRPr="00593159" w:rsidRDefault="0005486B" w:rsidP="0005486B">
      <w:pPr>
        <w:pStyle w:val="af6"/>
        <w:jc w:val="both"/>
      </w:pPr>
    </w:p>
    <w:p w:rsidR="0005486B" w:rsidRPr="00535292" w:rsidRDefault="0005486B" w:rsidP="0005486B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center"/>
        <w:rPr>
          <w:b/>
        </w:rPr>
      </w:pPr>
      <w:r w:rsidRPr="00535292">
        <w:rPr>
          <w:b/>
        </w:rPr>
        <w:t>Периодические издания</w:t>
      </w:r>
    </w:p>
    <w:p w:rsidR="0005486B" w:rsidRPr="002C4A9E" w:rsidRDefault="0005486B" w:rsidP="0005486B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</w:pPr>
      <w:r w:rsidRPr="002C4A9E">
        <w:t>Журналы «Экология и промышленность России», «Инженерная экология», «Экология и жизнь, «Экология и производство», «Экологический вестник», «Химия и технология воды», «Стандарты и качество»</w:t>
      </w:r>
    </w:p>
    <w:p w:rsidR="0005486B" w:rsidRDefault="0005486B" w:rsidP="0005486B">
      <w:pPr>
        <w:tabs>
          <w:tab w:val="num" w:pos="720"/>
        </w:tabs>
        <w:ind w:left="709" w:hanging="360"/>
        <w:rPr>
          <w:b/>
          <w:spacing w:val="-4"/>
        </w:rPr>
      </w:pPr>
      <w:r>
        <w:t>2.</w:t>
      </w:r>
      <w:r w:rsidRPr="002C4A9E">
        <w:t>Доклад о состоянии окружающей среды Саратовской области</w:t>
      </w:r>
    </w:p>
    <w:p w:rsidR="0005486B" w:rsidRDefault="0005486B" w:rsidP="0005486B">
      <w:pPr>
        <w:jc w:val="center"/>
        <w:rPr>
          <w:b/>
          <w:spacing w:val="-4"/>
        </w:rPr>
      </w:pPr>
    </w:p>
    <w:p w:rsidR="004F0F5A" w:rsidRDefault="004F0F5A" w:rsidP="00F266DE">
      <w:pPr>
        <w:jc w:val="center"/>
        <w:rPr>
          <w:b/>
          <w:spacing w:val="-4"/>
        </w:rPr>
      </w:pPr>
    </w:p>
    <w:p w:rsidR="00F266DE" w:rsidRPr="00F266DE" w:rsidRDefault="00F266DE" w:rsidP="00F266DE">
      <w:pPr>
        <w:jc w:val="center"/>
        <w:rPr>
          <w:b/>
          <w:spacing w:val="-4"/>
        </w:rPr>
      </w:pPr>
      <w:r w:rsidRPr="00F266DE">
        <w:rPr>
          <w:b/>
          <w:spacing w:val="-4"/>
        </w:rPr>
        <w:t>16. Материально-техническое обеспечение</w:t>
      </w:r>
    </w:p>
    <w:p w:rsidR="004F0F5A" w:rsidRPr="009F0974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1E50DF">
        <w:rPr>
          <w:lang w:eastAsia="x-none"/>
        </w:rPr>
        <w:t xml:space="preserve">В процессе изучения дисциплины </w:t>
      </w:r>
      <w:r w:rsidR="00DC590D">
        <w:rPr>
          <w:iCs/>
        </w:rPr>
        <w:t xml:space="preserve">Б.1.3.2.2 </w:t>
      </w:r>
      <w:r w:rsidR="00DC590D"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="00DC590D" w:rsidRPr="00BE2946">
        <w:rPr>
          <w:iCs/>
        </w:rPr>
        <w:t>»</w:t>
      </w:r>
      <w:r w:rsidR="0005486B" w:rsidRPr="005B2CAC">
        <w:rPr>
          <w:iCs/>
        </w:rPr>
        <w:t xml:space="preserve"> </w:t>
      </w:r>
      <w:r>
        <w:rPr>
          <w:lang w:eastAsia="x-none"/>
        </w:rPr>
        <w:t>применяется у</w:t>
      </w:r>
      <w:r w:rsidRPr="009F0974">
        <w:rPr>
          <w:lang w:eastAsia="x-none"/>
        </w:rPr>
        <w:t>чебная аудитория для проведения занятий лекционного типа</w:t>
      </w:r>
      <w:r>
        <w:rPr>
          <w:lang w:eastAsia="x-none"/>
        </w:rPr>
        <w:t>, которая</w:t>
      </w:r>
      <w:r w:rsidRPr="009F0974">
        <w:rPr>
          <w:lang w:eastAsia="x-none"/>
        </w:rPr>
        <w:t xml:space="preserve"> 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 Программное обеспечение: </w:t>
      </w:r>
      <w:proofErr w:type="spellStart"/>
      <w:r w:rsidRPr="009F0974">
        <w:rPr>
          <w:lang w:eastAsia="x-none"/>
        </w:rPr>
        <w:t>Microsoft</w:t>
      </w:r>
      <w:proofErr w:type="spellEnd"/>
      <w:r w:rsidRPr="009F0974">
        <w:rPr>
          <w:lang w:eastAsia="x-none"/>
        </w:rPr>
        <w:t xml:space="preserve"> </w:t>
      </w:r>
      <w:proofErr w:type="spellStart"/>
      <w:r w:rsidRPr="009F0974">
        <w:rPr>
          <w:lang w:eastAsia="x-none"/>
        </w:rPr>
        <w:t>Windows</w:t>
      </w:r>
      <w:proofErr w:type="spellEnd"/>
      <w:r w:rsidRPr="009F0974">
        <w:rPr>
          <w:lang w:eastAsia="x-none"/>
        </w:rPr>
        <w:t xml:space="preserve"> 7, </w:t>
      </w:r>
      <w:proofErr w:type="spellStart"/>
      <w:r w:rsidRPr="009F0974">
        <w:rPr>
          <w:lang w:eastAsia="x-none"/>
        </w:rPr>
        <w:t>Microsoft</w:t>
      </w:r>
      <w:proofErr w:type="spellEnd"/>
      <w:r w:rsidRPr="009F0974">
        <w:rPr>
          <w:lang w:eastAsia="x-none"/>
        </w:rPr>
        <w:t xml:space="preserve"> </w:t>
      </w:r>
      <w:proofErr w:type="spellStart"/>
      <w:r w:rsidRPr="009F0974">
        <w:rPr>
          <w:lang w:eastAsia="x-none"/>
        </w:rPr>
        <w:t>Office</w:t>
      </w:r>
      <w:proofErr w:type="spellEnd"/>
      <w:r w:rsidRPr="009F0974">
        <w:rPr>
          <w:lang w:eastAsia="x-none"/>
        </w:rPr>
        <w:t xml:space="preserve"> 2010 (</w:t>
      </w:r>
      <w:proofErr w:type="spellStart"/>
      <w:r w:rsidRPr="009F0974">
        <w:rPr>
          <w:lang w:eastAsia="x-none"/>
        </w:rPr>
        <w:t>Word</w:t>
      </w:r>
      <w:proofErr w:type="spellEnd"/>
      <w:r w:rsidRPr="009F0974">
        <w:rPr>
          <w:lang w:eastAsia="x-none"/>
        </w:rPr>
        <w:t xml:space="preserve">, </w:t>
      </w:r>
      <w:proofErr w:type="spellStart"/>
      <w:r w:rsidRPr="009F0974">
        <w:rPr>
          <w:lang w:eastAsia="x-none"/>
        </w:rPr>
        <w:t>Excel</w:t>
      </w:r>
      <w:proofErr w:type="spellEnd"/>
      <w:r w:rsidRPr="009F0974">
        <w:rPr>
          <w:lang w:eastAsia="x-none"/>
        </w:rPr>
        <w:t xml:space="preserve">, </w:t>
      </w:r>
      <w:proofErr w:type="spellStart"/>
      <w:r w:rsidRPr="009F0974">
        <w:rPr>
          <w:lang w:eastAsia="x-none"/>
        </w:rPr>
        <w:t>PowerPoint</w:t>
      </w:r>
      <w:proofErr w:type="spellEnd"/>
      <w:r w:rsidRPr="009F0974">
        <w:rPr>
          <w:lang w:eastAsia="x-none"/>
        </w:rPr>
        <w:t xml:space="preserve">), </w:t>
      </w:r>
      <w:proofErr w:type="spellStart"/>
      <w:r w:rsidRPr="009F0974">
        <w:rPr>
          <w:lang w:eastAsia="x-none"/>
        </w:rPr>
        <w:t>GoogleChrome</w:t>
      </w:r>
      <w:proofErr w:type="spellEnd"/>
      <w:r w:rsidRPr="009F0974">
        <w:rPr>
          <w:lang w:eastAsia="x-none"/>
        </w:rPr>
        <w:t>, ПО для мультимедийной доски.</w:t>
      </w:r>
    </w:p>
    <w:p w:rsidR="004F0F5A" w:rsidRPr="001E50DF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9F0974">
        <w:rPr>
          <w:lang w:eastAsia="x-none"/>
        </w:rPr>
        <w:t>Учебная аудитория для проведения практических занятий, текущего контроля и промежуточной аттестации, групповых и индивидуальных консультаций 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микроскопы, аналитические весы, вытяжной и сушильный шкафы, демонстрационное оборудование и учебно-наглядные пособия.</w:t>
      </w:r>
    </w:p>
    <w:p w:rsidR="004F0F5A" w:rsidRPr="001E50DF" w:rsidRDefault="004F0F5A" w:rsidP="005A1E74">
      <w:pPr>
        <w:tabs>
          <w:tab w:val="left" w:pos="709"/>
        </w:tabs>
        <w:autoSpaceDE w:val="0"/>
        <w:autoSpaceDN w:val="0"/>
        <w:adjustRightInd w:val="0"/>
        <w:spacing w:after="57"/>
        <w:ind w:firstLine="709"/>
        <w:jc w:val="both"/>
        <w:rPr>
          <w:lang w:eastAsia="x-none"/>
        </w:rPr>
      </w:pPr>
    </w:p>
    <w:p w:rsidR="002E59BF" w:rsidRPr="002E59BF" w:rsidRDefault="004F0F5A" w:rsidP="002E59BF">
      <w:pPr>
        <w:ind w:firstLine="709"/>
        <w:jc w:val="both"/>
        <w:rPr>
          <w:lang w:eastAsia="x-none"/>
        </w:rPr>
      </w:pPr>
      <w:r w:rsidRPr="005A1E74">
        <w:rPr>
          <w:lang w:eastAsia="x-none"/>
        </w:rPr>
        <w:t xml:space="preserve">Рабочая учебная программа по дисциплине </w:t>
      </w:r>
      <w:r w:rsidR="009B6975">
        <w:rPr>
          <w:lang w:eastAsia="x-none"/>
        </w:rPr>
        <w:t xml:space="preserve"> </w:t>
      </w:r>
      <w:r w:rsidR="00DC590D">
        <w:rPr>
          <w:iCs/>
        </w:rPr>
        <w:t xml:space="preserve">Б.1.3.2.2 </w:t>
      </w:r>
      <w:r w:rsidR="00DC590D" w:rsidRPr="00BE2946">
        <w:rPr>
          <w:iCs/>
        </w:rPr>
        <w:t>«</w:t>
      </w:r>
      <w:r w:rsidR="00DC590D">
        <w:rPr>
          <w:iCs/>
        </w:rPr>
        <w:t>Охрана окружающей среды</w:t>
      </w:r>
      <w:r w:rsidR="00DC590D" w:rsidRPr="00BE2946">
        <w:rPr>
          <w:iCs/>
        </w:rPr>
        <w:t>»</w:t>
      </w:r>
      <w:bookmarkStart w:id="0" w:name="_GoBack"/>
      <w:bookmarkEnd w:id="0"/>
      <w:r w:rsidR="0005486B" w:rsidRPr="005B2CAC">
        <w:rPr>
          <w:iCs/>
        </w:rPr>
        <w:t xml:space="preserve"> </w:t>
      </w:r>
      <w:r w:rsidRPr="005A1E74">
        <w:rPr>
          <w:lang w:eastAsia="x-none"/>
        </w:rPr>
        <w:t xml:space="preserve"> составлена в соответствии с требованиями ФГОС </w:t>
      </w:r>
      <w:r w:rsidR="005A1E74">
        <w:rPr>
          <w:lang w:eastAsia="x-none"/>
        </w:rPr>
        <w:t>В</w:t>
      </w:r>
      <w:r w:rsidRPr="005A1E74">
        <w:rPr>
          <w:lang w:eastAsia="x-none"/>
        </w:rPr>
        <w:t xml:space="preserve">О по направлению </w:t>
      </w:r>
      <w:r w:rsidR="002E59BF" w:rsidRPr="002E59BF">
        <w:rPr>
          <w:lang w:eastAsia="x-none"/>
        </w:rPr>
        <w:t>09.03.01 «Информатика и вычислительная техника»</w:t>
      </w:r>
      <w:r w:rsidR="002E59BF">
        <w:rPr>
          <w:lang w:eastAsia="x-none"/>
        </w:rPr>
        <w:t xml:space="preserve"> </w:t>
      </w:r>
      <w:r w:rsidR="002E59BF" w:rsidRPr="002E59BF">
        <w:rPr>
          <w:lang w:eastAsia="x-none"/>
        </w:rPr>
        <w:t>Профиль «Программное обеспечение средств вычислительной техники и автоматизированных систем»</w:t>
      </w:r>
    </w:p>
    <w:p w:rsidR="005A1E74" w:rsidRPr="005A1E74" w:rsidRDefault="005A1E74" w:rsidP="005A1E74">
      <w:pPr>
        <w:pStyle w:val="12"/>
        <w:widowControl w:val="0"/>
        <w:tabs>
          <w:tab w:val="left" w:pos="2529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F0F5A" w:rsidRPr="001E50DF" w:rsidRDefault="004F0F5A" w:rsidP="004F0F5A">
      <w:pPr>
        <w:tabs>
          <w:tab w:val="right" w:leader="underscore" w:pos="8505"/>
        </w:tabs>
        <w:jc w:val="both"/>
      </w:pPr>
    </w:p>
    <w:p w:rsidR="004F0F5A" w:rsidRPr="001E50DF" w:rsidRDefault="004F0F5A" w:rsidP="004F0F5A">
      <w:pPr>
        <w:tabs>
          <w:tab w:val="left" w:pos="1834"/>
        </w:tabs>
        <w:ind w:left="709"/>
        <w:jc w:val="both"/>
      </w:pPr>
    </w:p>
    <w:p w:rsidR="00FB3B1C" w:rsidRPr="00F266DE" w:rsidRDefault="004F0F5A" w:rsidP="004F0F5A">
      <w:r w:rsidRPr="001E50DF">
        <w:t xml:space="preserve">Рабочую программу составил </w:t>
      </w:r>
      <w:r>
        <w:t>к</w:t>
      </w:r>
      <w:r w:rsidRPr="001E50DF">
        <w:t xml:space="preserve">.х.н., </w:t>
      </w:r>
      <w:proofErr w:type="spellStart"/>
      <w:r>
        <w:t>доц.Е.Н.Лазарева</w:t>
      </w:r>
      <w:proofErr w:type="spellEnd"/>
      <w:r>
        <w:t xml:space="preserve">       </w:t>
      </w:r>
      <w:r w:rsidRPr="00852DD2">
        <w:rPr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 wp14:anchorId="331235D6" wp14:editId="5CA81A4C">
            <wp:extent cx="723900" cy="428625"/>
            <wp:effectExtent l="0" t="0" r="0" b="9525"/>
            <wp:docPr id="3" name="Рисунок 3" descr="IMG_20210924_0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924_0916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31616" r="12500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B3B1C" w:rsidRPr="00F266DE">
        <w:tab/>
      </w:r>
      <w:r w:rsidR="00FB3B1C" w:rsidRPr="00F266DE">
        <w:tab/>
      </w:r>
    </w:p>
    <w:p w:rsidR="00FB3B1C" w:rsidRPr="00F266DE" w:rsidRDefault="00FB3B1C" w:rsidP="00FB3B1C">
      <w:pPr>
        <w:tabs>
          <w:tab w:val="right" w:leader="underscore" w:pos="8505"/>
        </w:tabs>
        <w:jc w:val="both"/>
      </w:pPr>
    </w:p>
    <w:p w:rsidR="009B6975" w:rsidRDefault="009B6975">
      <w:pPr>
        <w:spacing w:after="200" w:line="276" w:lineRule="auto"/>
      </w:pPr>
      <w:r>
        <w:br w:type="page"/>
      </w:r>
    </w:p>
    <w:p w:rsidR="009B6975" w:rsidRPr="00D412B1" w:rsidRDefault="009B6975" w:rsidP="009B6975">
      <w:pPr>
        <w:jc w:val="both"/>
      </w:pPr>
    </w:p>
    <w:p w:rsidR="009B6975" w:rsidRPr="00D412B1" w:rsidRDefault="009B6975" w:rsidP="009B6975">
      <w:pPr>
        <w:tabs>
          <w:tab w:val="left" w:pos="735"/>
        </w:tabs>
        <w:ind w:firstLine="709"/>
        <w:rPr>
          <w:b/>
        </w:rPr>
      </w:pPr>
      <w:r w:rsidRPr="00D412B1">
        <w:rPr>
          <w:b/>
        </w:rPr>
        <w:t>17. Дополнения и изменения в рабочей программе</w:t>
      </w:r>
    </w:p>
    <w:p w:rsidR="009B6975" w:rsidRPr="00D412B1" w:rsidRDefault="009B6975" w:rsidP="009B6975">
      <w:pPr>
        <w:jc w:val="center"/>
        <w:rPr>
          <w:b/>
        </w:rPr>
      </w:pPr>
    </w:p>
    <w:p w:rsidR="009B6975" w:rsidRPr="00D412B1" w:rsidRDefault="009B6975" w:rsidP="009B697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D412B1">
        <w:t>Рабочая программа пересмотрена на заседании кафедры</w:t>
      </w:r>
    </w:p>
    <w:p w:rsidR="009B6975" w:rsidRPr="00D412B1" w:rsidRDefault="009B6975" w:rsidP="009B6975">
      <w:pPr>
        <w:jc w:val="right"/>
      </w:pPr>
      <w:r w:rsidRPr="00D412B1">
        <w:t>«____»_________ 20   ___ года, протокол № _________</w:t>
      </w:r>
    </w:p>
    <w:p w:rsidR="009B6975" w:rsidRPr="00D412B1" w:rsidRDefault="009B6975" w:rsidP="009B6975">
      <w:pPr>
        <w:jc w:val="right"/>
      </w:pPr>
    </w:p>
    <w:p w:rsidR="009B6975" w:rsidRPr="00D412B1" w:rsidRDefault="009B6975" w:rsidP="009B6975">
      <w:pPr>
        <w:jc w:val="right"/>
      </w:pPr>
      <w:r w:rsidRPr="00D412B1">
        <w:t>Зав. кафедрой _______________/_____________/</w:t>
      </w:r>
    </w:p>
    <w:p w:rsidR="009B6975" w:rsidRPr="00D412B1" w:rsidRDefault="009B6975" w:rsidP="009B6975">
      <w:pPr>
        <w:jc w:val="right"/>
      </w:pPr>
    </w:p>
    <w:p w:rsidR="009B6975" w:rsidRPr="00D412B1" w:rsidRDefault="009B6975" w:rsidP="009B6975">
      <w:pPr>
        <w:jc w:val="right"/>
      </w:pPr>
      <w:r w:rsidRPr="00D412B1">
        <w:t>Внесенные изменения утверждены на заседании УМКН</w:t>
      </w:r>
    </w:p>
    <w:p w:rsidR="009B6975" w:rsidRPr="00D412B1" w:rsidRDefault="009B6975" w:rsidP="009B6975">
      <w:pPr>
        <w:jc w:val="right"/>
      </w:pPr>
      <w:r w:rsidRPr="00D412B1">
        <w:t>«_____»_________ 20  __ года, протокол № ____</w:t>
      </w:r>
    </w:p>
    <w:p w:rsidR="009B6975" w:rsidRPr="00D412B1" w:rsidRDefault="009B6975" w:rsidP="009B6975">
      <w:pPr>
        <w:jc w:val="right"/>
      </w:pPr>
      <w:r w:rsidRPr="00D412B1">
        <w:t>Председатель УМКН ________/______________/</w:t>
      </w:r>
    </w:p>
    <w:p w:rsidR="009B6975" w:rsidRPr="00D412B1" w:rsidRDefault="009B6975" w:rsidP="009B6975">
      <w:pPr>
        <w:tabs>
          <w:tab w:val="right" w:leader="underscore" w:pos="8505"/>
        </w:tabs>
      </w:pPr>
    </w:p>
    <w:p w:rsidR="00A82A59" w:rsidRPr="00F266DE" w:rsidRDefault="00A82A59" w:rsidP="00A82A59">
      <w:pPr>
        <w:tabs>
          <w:tab w:val="right" w:leader="underscore" w:pos="8505"/>
        </w:tabs>
      </w:pPr>
    </w:p>
    <w:sectPr w:rsidR="00A82A59" w:rsidRPr="00F266DE" w:rsidSect="003C3E2E">
      <w:headerReference w:type="even" r:id="rId30"/>
      <w:headerReference w:type="default" r:id="rId3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9" w:rsidRDefault="00415AB9" w:rsidP="00894A17">
      <w:r>
        <w:separator/>
      </w:r>
    </w:p>
  </w:endnote>
  <w:endnote w:type="continuationSeparator" w:id="0">
    <w:p w:rsidR="00415AB9" w:rsidRDefault="00415AB9" w:rsidP="008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9" w:rsidRDefault="00415AB9" w:rsidP="00894A17">
      <w:r>
        <w:separator/>
      </w:r>
    </w:p>
  </w:footnote>
  <w:footnote w:type="continuationSeparator" w:id="0">
    <w:p w:rsidR="00415AB9" w:rsidRDefault="00415AB9" w:rsidP="0089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7266F2" w:rsidRDefault="007266F2" w:rsidP="003C3E2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590D">
      <w:rPr>
        <w:rStyle w:val="af1"/>
        <w:noProof/>
      </w:rPr>
      <w:t>16</w:t>
    </w:r>
    <w:r>
      <w:rPr>
        <w:rStyle w:val="af1"/>
      </w:rPr>
      <w:fldChar w:fldCharType="end"/>
    </w:r>
  </w:p>
  <w:p w:rsidR="007266F2" w:rsidRDefault="007266F2" w:rsidP="003C3E2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69"/>
    <w:multiLevelType w:val="singleLevel"/>
    <w:tmpl w:val="A71C7EFE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  <w:u w:val="none"/>
      </w:rPr>
    </w:lvl>
  </w:abstractNum>
  <w:abstractNum w:abstractNumId="1">
    <w:nsid w:val="03DC3D11"/>
    <w:multiLevelType w:val="singleLevel"/>
    <w:tmpl w:val="E2940AA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">
    <w:nsid w:val="03F615AF"/>
    <w:multiLevelType w:val="singleLevel"/>
    <w:tmpl w:val="2F4E2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A84956"/>
    <w:multiLevelType w:val="singleLevel"/>
    <w:tmpl w:val="78B2D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E161F3"/>
    <w:multiLevelType w:val="singleLevel"/>
    <w:tmpl w:val="0BDA06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4592C"/>
    <w:multiLevelType w:val="singleLevel"/>
    <w:tmpl w:val="899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6E"/>
    <w:multiLevelType w:val="singleLevel"/>
    <w:tmpl w:val="5608DE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">
    <w:nsid w:val="14BA5519"/>
    <w:multiLevelType w:val="hybridMultilevel"/>
    <w:tmpl w:val="CF5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092A"/>
    <w:multiLevelType w:val="singleLevel"/>
    <w:tmpl w:val="83CA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79740B"/>
    <w:multiLevelType w:val="hybridMultilevel"/>
    <w:tmpl w:val="24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53D8"/>
    <w:multiLevelType w:val="singleLevel"/>
    <w:tmpl w:val="8AAC53E0"/>
    <w:lvl w:ilvl="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0422D6"/>
    <w:multiLevelType w:val="hybridMultilevel"/>
    <w:tmpl w:val="E21CFDFC"/>
    <w:lvl w:ilvl="0" w:tplc="31060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4229E"/>
    <w:multiLevelType w:val="hybridMultilevel"/>
    <w:tmpl w:val="1F80D598"/>
    <w:lvl w:ilvl="0" w:tplc="E6F25DD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F1D201B"/>
    <w:multiLevelType w:val="singleLevel"/>
    <w:tmpl w:val="C2A81F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2FAD361A"/>
    <w:multiLevelType w:val="hybridMultilevel"/>
    <w:tmpl w:val="CA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43B"/>
    <w:multiLevelType w:val="singleLevel"/>
    <w:tmpl w:val="3C4A399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0">
    <w:nsid w:val="3F073BFF"/>
    <w:multiLevelType w:val="singleLevel"/>
    <w:tmpl w:val="A6A0C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1">
    <w:nsid w:val="413C58B2"/>
    <w:multiLevelType w:val="singleLevel"/>
    <w:tmpl w:val="D52EF4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2">
    <w:nsid w:val="414118E8"/>
    <w:multiLevelType w:val="singleLevel"/>
    <w:tmpl w:val="843A15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3">
    <w:nsid w:val="41675069"/>
    <w:multiLevelType w:val="singleLevel"/>
    <w:tmpl w:val="318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DF78B5"/>
    <w:multiLevelType w:val="singleLevel"/>
    <w:tmpl w:val="0950B1C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u w:val="none"/>
      </w:rPr>
    </w:lvl>
  </w:abstractNum>
  <w:abstractNum w:abstractNumId="25">
    <w:nsid w:val="47D02D35"/>
    <w:multiLevelType w:val="hybridMultilevel"/>
    <w:tmpl w:val="B14E68B2"/>
    <w:lvl w:ilvl="0" w:tplc="F8929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511B3C"/>
    <w:multiLevelType w:val="singleLevel"/>
    <w:tmpl w:val="0736F4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7">
    <w:nsid w:val="5CFA2692"/>
    <w:multiLevelType w:val="singleLevel"/>
    <w:tmpl w:val="D2F46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D1247CE"/>
    <w:multiLevelType w:val="singleLevel"/>
    <w:tmpl w:val="F8F2F5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017906"/>
    <w:multiLevelType w:val="singleLevel"/>
    <w:tmpl w:val="773248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0">
    <w:nsid w:val="626805D4"/>
    <w:multiLevelType w:val="singleLevel"/>
    <w:tmpl w:val="8BB042B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631B57A8"/>
    <w:multiLevelType w:val="singleLevel"/>
    <w:tmpl w:val="186645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3A73F71"/>
    <w:multiLevelType w:val="multilevel"/>
    <w:tmpl w:val="ACE8E886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3">
    <w:nsid w:val="6EDB129A"/>
    <w:multiLevelType w:val="hybridMultilevel"/>
    <w:tmpl w:val="A95CAA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F864050"/>
    <w:multiLevelType w:val="hybridMultilevel"/>
    <w:tmpl w:val="16D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16EF6"/>
    <w:multiLevelType w:val="singleLevel"/>
    <w:tmpl w:val="22521E9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6">
    <w:nsid w:val="76597A08"/>
    <w:multiLevelType w:val="singleLevel"/>
    <w:tmpl w:val="B0F42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887140B"/>
    <w:multiLevelType w:val="singleLevel"/>
    <w:tmpl w:val="2498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8A403E7"/>
    <w:multiLevelType w:val="hybridMultilevel"/>
    <w:tmpl w:val="37D07812"/>
    <w:lvl w:ilvl="0" w:tplc="6C7677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9667E0F"/>
    <w:multiLevelType w:val="singleLevel"/>
    <w:tmpl w:val="CFF69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D65613C"/>
    <w:multiLevelType w:val="singleLevel"/>
    <w:tmpl w:val="0BDA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38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1"/>
  </w:num>
  <w:num w:numId="10">
    <w:abstractNumId w:val="10"/>
  </w:num>
  <w:num w:numId="11">
    <w:abstractNumId w:val="2"/>
  </w:num>
  <w:num w:numId="12">
    <w:abstractNumId w:val="36"/>
  </w:num>
  <w:num w:numId="13">
    <w:abstractNumId w:val="6"/>
  </w:num>
  <w:num w:numId="14">
    <w:abstractNumId w:val="27"/>
  </w:num>
  <w:num w:numId="15">
    <w:abstractNumId w:val="3"/>
  </w:num>
  <w:num w:numId="16">
    <w:abstractNumId w:val="23"/>
  </w:num>
  <w:num w:numId="17">
    <w:abstractNumId w:val="21"/>
  </w:num>
  <w:num w:numId="18">
    <w:abstractNumId w:val="4"/>
  </w:num>
  <w:num w:numId="19">
    <w:abstractNumId w:val="37"/>
  </w:num>
  <w:num w:numId="20">
    <w:abstractNumId w:val="30"/>
  </w:num>
  <w:num w:numId="21">
    <w:abstractNumId w:val="1"/>
  </w:num>
  <w:num w:numId="22">
    <w:abstractNumId w:val="31"/>
  </w:num>
  <w:num w:numId="23">
    <w:abstractNumId w:val="24"/>
  </w:num>
  <w:num w:numId="24">
    <w:abstractNumId w:val="20"/>
  </w:num>
  <w:num w:numId="25">
    <w:abstractNumId w:val="35"/>
  </w:num>
  <w:num w:numId="26">
    <w:abstractNumId w:val="22"/>
  </w:num>
  <w:num w:numId="27">
    <w:abstractNumId w:val="19"/>
  </w:num>
  <w:num w:numId="28">
    <w:abstractNumId w:val="29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8"/>
  </w:num>
  <w:num w:numId="31">
    <w:abstractNumId w:val="17"/>
  </w:num>
  <w:num w:numId="32">
    <w:abstractNumId w:val="28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15"/>
  </w:num>
  <w:num w:numId="38">
    <w:abstractNumId w:val="39"/>
  </w:num>
  <w:num w:numId="39">
    <w:abstractNumId w:val="14"/>
  </w:num>
  <w:num w:numId="40">
    <w:abstractNumId w:val="34"/>
  </w:num>
  <w:num w:numId="41">
    <w:abstractNumId w:val="32"/>
  </w:num>
  <w:num w:numId="4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035D4"/>
    <w:rsid w:val="00017442"/>
    <w:rsid w:val="000348C8"/>
    <w:rsid w:val="000501DC"/>
    <w:rsid w:val="0005486B"/>
    <w:rsid w:val="000616C6"/>
    <w:rsid w:val="00070257"/>
    <w:rsid w:val="00074D8E"/>
    <w:rsid w:val="0008378F"/>
    <w:rsid w:val="000B2F59"/>
    <w:rsid w:val="000F7203"/>
    <w:rsid w:val="00104783"/>
    <w:rsid w:val="00116320"/>
    <w:rsid w:val="00127696"/>
    <w:rsid w:val="00146E56"/>
    <w:rsid w:val="001765BD"/>
    <w:rsid w:val="00177E12"/>
    <w:rsid w:val="001A1CFB"/>
    <w:rsid w:val="001C0F9E"/>
    <w:rsid w:val="001F1399"/>
    <w:rsid w:val="001F2819"/>
    <w:rsid w:val="001F2989"/>
    <w:rsid w:val="00207B13"/>
    <w:rsid w:val="002104AA"/>
    <w:rsid w:val="00222374"/>
    <w:rsid w:val="00225E38"/>
    <w:rsid w:val="0023679E"/>
    <w:rsid w:val="0024254F"/>
    <w:rsid w:val="0026103D"/>
    <w:rsid w:val="0026575C"/>
    <w:rsid w:val="00266C9D"/>
    <w:rsid w:val="00285D2E"/>
    <w:rsid w:val="002966A1"/>
    <w:rsid w:val="002B1AE7"/>
    <w:rsid w:val="002B36FE"/>
    <w:rsid w:val="002E59BF"/>
    <w:rsid w:val="002F3E21"/>
    <w:rsid w:val="0030556F"/>
    <w:rsid w:val="00327A3A"/>
    <w:rsid w:val="00330848"/>
    <w:rsid w:val="00351C85"/>
    <w:rsid w:val="0035211B"/>
    <w:rsid w:val="0037784C"/>
    <w:rsid w:val="003B2557"/>
    <w:rsid w:val="003B544C"/>
    <w:rsid w:val="003C2B7A"/>
    <w:rsid w:val="003C3E2E"/>
    <w:rsid w:val="003D633B"/>
    <w:rsid w:val="003D7D55"/>
    <w:rsid w:val="003E1F38"/>
    <w:rsid w:val="003F4DBE"/>
    <w:rsid w:val="00415AB9"/>
    <w:rsid w:val="00433C1D"/>
    <w:rsid w:val="00434DD9"/>
    <w:rsid w:val="00446DF0"/>
    <w:rsid w:val="00453932"/>
    <w:rsid w:val="00462141"/>
    <w:rsid w:val="00480644"/>
    <w:rsid w:val="00492B7C"/>
    <w:rsid w:val="00497378"/>
    <w:rsid w:val="004A3EE3"/>
    <w:rsid w:val="004B09C7"/>
    <w:rsid w:val="004C1392"/>
    <w:rsid w:val="004C198F"/>
    <w:rsid w:val="004E4A18"/>
    <w:rsid w:val="004E6AE1"/>
    <w:rsid w:val="004F0F5A"/>
    <w:rsid w:val="004F1C11"/>
    <w:rsid w:val="004F1DB2"/>
    <w:rsid w:val="00517BAC"/>
    <w:rsid w:val="0052625E"/>
    <w:rsid w:val="005531A7"/>
    <w:rsid w:val="0058440E"/>
    <w:rsid w:val="0059667F"/>
    <w:rsid w:val="00597733"/>
    <w:rsid w:val="005978A2"/>
    <w:rsid w:val="005A16DA"/>
    <w:rsid w:val="005A1A00"/>
    <w:rsid w:val="005A1E74"/>
    <w:rsid w:val="005A3D76"/>
    <w:rsid w:val="005A4E13"/>
    <w:rsid w:val="005C0828"/>
    <w:rsid w:val="005E4C6D"/>
    <w:rsid w:val="00607B68"/>
    <w:rsid w:val="00665EE2"/>
    <w:rsid w:val="00667961"/>
    <w:rsid w:val="00693AD9"/>
    <w:rsid w:val="0069576F"/>
    <w:rsid w:val="006E0957"/>
    <w:rsid w:val="0070449D"/>
    <w:rsid w:val="00707FEA"/>
    <w:rsid w:val="007266F2"/>
    <w:rsid w:val="00754DDD"/>
    <w:rsid w:val="007864DF"/>
    <w:rsid w:val="007C5177"/>
    <w:rsid w:val="00826098"/>
    <w:rsid w:val="00851072"/>
    <w:rsid w:val="008531AC"/>
    <w:rsid w:val="00855092"/>
    <w:rsid w:val="0087108B"/>
    <w:rsid w:val="00894A17"/>
    <w:rsid w:val="008E1093"/>
    <w:rsid w:val="008F16AB"/>
    <w:rsid w:val="00910872"/>
    <w:rsid w:val="00937DC2"/>
    <w:rsid w:val="00942ECF"/>
    <w:rsid w:val="00943987"/>
    <w:rsid w:val="00943ECC"/>
    <w:rsid w:val="00983473"/>
    <w:rsid w:val="00985FD4"/>
    <w:rsid w:val="00990D7B"/>
    <w:rsid w:val="009B6975"/>
    <w:rsid w:val="009D6689"/>
    <w:rsid w:val="009D7623"/>
    <w:rsid w:val="009E2375"/>
    <w:rsid w:val="009F6E2F"/>
    <w:rsid w:val="00A02A95"/>
    <w:rsid w:val="00A120CB"/>
    <w:rsid w:val="00A139DE"/>
    <w:rsid w:val="00A2462A"/>
    <w:rsid w:val="00A51E9B"/>
    <w:rsid w:val="00A747E2"/>
    <w:rsid w:val="00A77B72"/>
    <w:rsid w:val="00A82A59"/>
    <w:rsid w:val="00A85038"/>
    <w:rsid w:val="00A94A45"/>
    <w:rsid w:val="00AB1331"/>
    <w:rsid w:val="00AC05E5"/>
    <w:rsid w:val="00AD7E16"/>
    <w:rsid w:val="00B02D7E"/>
    <w:rsid w:val="00B254D6"/>
    <w:rsid w:val="00B32BC9"/>
    <w:rsid w:val="00B5121C"/>
    <w:rsid w:val="00B87766"/>
    <w:rsid w:val="00B9168A"/>
    <w:rsid w:val="00BB04B7"/>
    <w:rsid w:val="00BC45E4"/>
    <w:rsid w:val="00BC6704"/>
    <w:rsid w:val="00BD7BC1"/>
    <w:rsid w:val="00BE0CD5"/>
    <w:rsid w:val="00BE2946"/>
    <w:rsid w:val="00C6304C"/>
    <w:rsid w:val="00CA02AE"/>
    <w:rsid w:val="00CA649C"/>
    <w:rsid w:val="00CE6F5B"/>
    <w:rsid w:val="00CE71DD"/>
    <w:rsid w:val="00CF10C1"/>
    <w:rsid w:val="00CF60C4"/>
    <w:rsid w:val="00D32DAC"/>
    <w:rsid w:val="00D53BF9"/>
    <w:rsid w:val="00D74E6D"/>
    <w:rsid w:val="00D80E0F"/>
    <w:rsid w:val="00D97ACC"/>
    <w:rsid w:val="00DA67F7"/>
    <w:rsid w:val="00DB61C4"/>
    <w:rsid w:val="00DC590D"/>
    <w:rsid w:val="00DD7D94"/>
    <w:rsid w:val="00DE01C4"/>
    <w:rsid w:val="00E06D21"/>
    <w:rsid w:val="00E4721F"/>
    <w:rsid w:val="00E65C3F"/>
    <w:rsid w:val="00E65D63"/>
    <w:rsid w:val="00E673F2"/>
    <w:rsid w:val="00E71A19"/>
    <w:rsid w:val="00EB1756"/>
    <w:rsid w:val="00EC40CB"/>
    <w:rsid w:val="00ED75E0"/>
    <w:rsid w:val="00EF57EB"/>
    <w:rsid w:val="00F0503F"/>
    <w:rsid w:val="00F13773"/>
    <w:rsid w:val="00F266DE"/>
    <w:rsid w:val="00F34308"/>
    <w:rsid w:val="00F428FF"/>
    <w:rsid w:val="00F73818"/>
    <w:rsid w:val="00FB3B1C"/>
    <w:rsid w:val="00FB47F4"/>
    <w:rsid w:val="00FB4BA4"/>
    <w:rsid w:val="00FC5511"/>
    <w:rsid w:val="00FC6380"/>
    <w:rsid w:val="00FD4C42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" TargetMode="External"/><Relationship Id="rId18" Type="http://schemas.openxmlformats.org/officeDocument/2006/relationships/hyperlink" Target="http://lib.sstu.ru" TargetMode="External"/><Relationship Id="rId26" Type="http://schemas.openxmlformats.org/officeDocument/2006/relationships/hyperlink" Target="http://lib.sst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80;&#1084;&#1103;\Desktop\%5b&#1089;&#1072;&#1081;&#1090;%5d.%20-%20URL%20:%20http:\%20techn.sstu.ru\new\SubjectFGOS\InsertStatistika.aspx%3fIdResurs=15635&amp;rashirenie=doc" TargetMode="External"/><Relationship Id="rId17" Type="http://schemas.openxmlformats.org/officeDocument/2006/relationships/hyperlink" Target="http://lib.sstu.ru/el_res/work/ivis.php" TargetMode="External"/><Relationship Id="rId25" Type="http://schemas.openxmlformats.org/officeDocument/2006/relationships/hyperlink" Target="https://book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defaultx.asp" TargetMode="External"/><Relationship Id="rId20" Type="http://schemas.openxmlformats.org/officeDocument/2006/relationships/hyperlink" Target="https://profspo.ru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.sstu.ru/new/SubjectFGOS/InsertStatistika.aspx?IdResurs=36195&amp;rashirenie=doc" TargetMode="External"/><Relationship Id="rId24" Type="http://schemas.openxmlformats.org/officeDocument/2006/relationships/hyperlink" Target="http://lib.sstu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prbookshop.ru/" TargetMode="External"/><Relationship Id="rId23" Type="http://schemas.openxmlformats.org/officeDocument/2006/relationships/hyperlink" Target="http://lib.sstu.ru" TargetMode="External"/><Relationship Id="rId28" Type="http://schemas.openxmlformats.org/officeDocument/2006/relationships/hyperlink" Target="https://www.mnr.gov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ib.sstu.ru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tudent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techn.sstu.ru/new/SubjectFGOS/SpisokPredmetow.asp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A1DA-A856-4221-9DBE-A64F2A1B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cp:lastPrinted>2016-04-17T08:40:00Z</cp:lastPrinted>
  <dcterms:created xsi:type="dcterms:W3CDTF">2023-10-09T08:28:00Z</dcterms:created>
  <dcterms:modified xsi:type="dcterms:W3CDTF">2023-10-09T08:31:00Z</dcterms:modified>
</cp:coreProperties>
</file>